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188" w:type="dxa"/>
        <w:tblLook w:val="04A0"/>
      </w:tblPr>
      <w:tblGrid>
        <w:gridCol w:w="7740"/>
      </w:tblGrid>
      <w:tr w:rsidR="004F0E24" w:rsidTr="00E46B93">
        <w:trPr>
          <w:trHeight w:val="5840"/>
        </w:trPr>
        <w:tc>
          <w:tcPr>
            <w:tcW w:w="7740" w:type="dxa"/>
          </w:tcPr>
          <w:p w:rsidR="004F0E24" w:rsidRPr="00E46B93" w:rsidRDefault="004F0E24" w:rsidP="00E46B93">
            <w:pPr>
              <w:pStyle w:val="Default"/>
              <w:jc w:val="center"/>
              <w:rPr>
                <w:rFonts w:ascii="Times New Roman" w:hAnsi="Times New Roman" w:cs="Times New Roman"/>
                <w:sz w:val="18"/>
                <w:szCs w:val="20"/>
              </w:rPr>
            </w:pPr>
            <w:r w:rsidRPr="0089199E">
              <w:rPr>
                <w:rFonts w:ascii="Times New Roman" w:hAnsi="Times New Roman" w:cs="Times New Roman"/>
                <w:noProof/>
                <w:sz w:val="18"/>
                <w:szCs w:val="20"/>
              </w:rPr>
              <w:drawing>
                <wp:inline distT="0" distB="0" distL="0" distR="0">
                  <wp:extent cx="4479798" cy="9784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98673" cy="982530"/>
                          </a:xfrm>
                          <a:prstGeom prst="rect">
                            <a:avLst/>
                          </a:prstGeom>
                          <a:noFill/>
                          <a:ln w="9525">
                            <a:noFill/>
                            <a:miter lim="800000"/>
                            <a:headEnd/>
                            <a:tailEnd/>
                          </a:ln>
                        </pic:spPr>
                      </pic:pic>
                    </a:graphicData>
                  </a:graphic>
                </wp:inline>
              </w:drawing>
            </w:r>
            <w:r w:rsidRPr="004F0E24">
              <w:rPr>
                <w:rFonts w:ascii="Times New Roman" w:hAnsi="Times New Roman" w:cs="Times New Roman"/>
                <w:b/>
                <w:sz w:val="22"/>
                <w:szCs w:val="20"/>
              </w:rPr>
              <w:t>Tender Notice No. SPMU/NHM/IEC/MAH/2016-</w:t>
            </w:r>
            <w:r w:rsidRPr="004F0E24">
              <w:rPr>
                <w:rFonts w:ascii="Times New Roman" w:hAnsi="Times New Roman" w:cs="Times New Roman"/>
                <w:b/>
                <w:color w:val="auto"/>
                <w:sz w:val="22"/>
                <w:szCs w:val="20"/>
              </w:rPr>
              <w:t>17/109/8607 Dated- 29-12-2016</w:t>
            </w:r>
            <w:r w:rsidRPr="004F0E24">
              <w:rPr>
                <w:rFonts w:ascii="Times New Roman" w:hAnsi="Times New Roman" w:cs="Times New Roman"/>
                <w:color w:val="FF0000"/>
                <w:sz w:val="20"/>
                <w:szCs w:val="20"/>
              </w:rPr>
              <w:t xml:space="preserve">   </w:t>
            </w:r>
          </w:p>
          <w:p w:rsidR="004F0E24" w:rsidRPr="004F0E24" w:rsidRDefault="004F0E24" w:rsidP="004F0E24">
            <w:pPr>
              <w:pStyle w:val="Default"/>
              <w:jc w:val="center"/>
              <w:rPr>
                <w:rFonts w:ascii="Times New Roman" w:hAnsi="Times New Roman" w:cs="Times New Roman"/>
                <w:b/>
                <w:szCs w:val="20"/>
                <w:u w:val="single"/>
              </w:rPr>
            </w:pPr>
            <w:r w:rsidRPr="004F0E24">
              <w:rPr>
                <w:rFonts w:ascii="Times New Roman" w:hAnsi="Times New Roman" w:cs="Times New Roman"/>
                <w:b/>
                <w:szCs w:val="20"/>
                <w:u w:val="single"/>
              </w:rPr>
              <w:t>CORRIGENDUM</w:t>
            </w:r>
            <w:r w:rsidRPr="004F0E24">
              <w:rPr>
                <w:rFonts w:ascii="Times New Roman" w:hAnsi="Times New Roman" w:cs="Times New Roman"/>
                <w:b/>
                <w:color w:val="auto"/>
                <w:szCs w:val="20"/>
                <w:u w:val="single"/>
              </w:rPr>
              <w:t>/8607/</w:t>
            </w:r>
            <w:r w:rsidRPr="004F0E24">
              <w:rPr>
                <w:rFonts w:ascii="Times New Roman" w:hAnsi="Times New Roman" w:cs="Times New Roman"/>
                <w:b/>
                <w:szCs w:val="20"/>
                <w:u w:val="single"/>
              </w:rPr>
              <w:t>Dated 06.01.2017</w:t>
            </w:r>
          </w:p>
          <w:p w:rsidR="004F0E24" w:rsidRPr="004F0E24" w:rsidRDefault="004F0E24" w:rsidP="004F0E24">
            <w:pPr>
              <w:pStyle w:val="Default"/>
              <w:ind w:firstLine="720"/>
              <w:jc w:val="center"/>
              <w:rPr>
                <w:rFonts w:asciiTheme="minorHAnsi" w:hAnsiTheme="minorHAnsi"/>
                <w:szCs w:val="20"/>
                <w:u w:val="single"/>
              </w:rPr>
            </w:pPr>
            <w:r w:rsidRPr="004F0E24">
              <w:rPr>
                <w:rFonts w:ascii="Times New Roman" w:hAnsi="Times New Roman" w:cs="Times New Roman"/>
                <w:b/>
                <w:szCs w:val="20"/>
                <w:u w:val="single"/>
              </w:rPr>
              <w:t xml:space="preserve">Hiring of Agency for Research, Evaluation and Documentation of NHM </w:t>
            </w:r>
            <w:proofErr w:type="spellStart"/>
            <w:r w:rsidRPr="004F0E24">
              <w:rPr>
                <w:rFonts w:ascii="Times New Roman" w:hAnsi="Times New Roman" w:cs="Times New Roman"/>
                <w:b/>
                <w:szCs w:val="20"/>
                <w:u w:val="single"/>
              </w:rPr>
              <w:t>Programmes</w:t>
            </w:r>
            <w:proofErr w:type="spellEnd"/>
          </w:p>
          <w:p w:rsidR="004F0E24" w:rsidRDefault="004F0E24" w:rsidP="004F0E24">
            <w:pPr>
              <w:pStyle w:val="Default"/>
              <w:ind w:left="162" w:right="162"/>
              <w:jc w:val="both"/>
              <w:rPr>
                <w:color w:val="auto"/>
                <w:u w:val="single"/>
              </w:rPr>
            </w:pPr>
            <w:r w:rsidRPr="004F0E24">
              <w:rPr>
                <w:rFonts w:ascii="Times New Roman" w:hAnsi="Times New Roman" w:cs="Times New Roman"/>
              </w:rPr>
              <w:t xml:space="preserve">This is in reference to Tender </w:t>
            </w:r>
            <w:r w:rsidRPr="004F0E24">
              <w:rPr>
                <w:rFonts w:ascii="Times New Roman" w:hAnsi="Times New Roman" w:cs="Times New Roman"/>
                <w:sz w:val="22"/>
                <w:szCs w:val="20"/>
              </w:rPr>
              <w:t>Notice No. SPMU/NHM/IEC/Media Agency Hiring/2016-</w:t>
            </w:r>
            <w:r w:rsidRPr="004F0E24">
              <w:rPr>
                <w:rFonts w:ascii="Times New Roman" w:hAnsi="Times New Roman" w:cs="Times New Roman"/>
                <w:color w:val="auto"/>
                <w:sz w:val="22"/>
                <w:szCs w:val="20"/>
              </w:rPr>
              <w:t>17/ /8607 Dated- 29.12-2016</w:t>
            </w:r>
            <w:r w:rsidRPr="004F0E24">
              <w:rPr>
                <w:rFonts w:ascii="Times New Roman" w:hAnsi="Times New Roman" w:cs="Times New Roman"/>
              </w:rPr>
              <w:t xml:space="preserve">. In this regard it is informed that Pre Bid Meeting date mentioned </w:t>
            </w:r>
            <w:r w:rsidR="00E46B93">
              <w:rPr>
                <w:rFonts w:ascii="Times New Roman" w:hAnsi="Times New Roman" w:cs="Times New Roman"/>
              </w:rPr>
              <w:t xml:space="preserve">as </w:t>
            </w:r>
            <w:r w:rsidRPr="004F0E24">
              <w:rPr>
                <w:rFonts w:ascii="Times New Roman" w:hAnsi="Times New Roman" w:cs="Times New Roman"/>
              </w:rPr>
              <w:t xml:space="preserve">09.01.2017 in RFP uploaded on </w:t>
            </w:r>
            <w:proofErr w:type="spellStart"/>
            <w:r w:rsidRPr="004F0E24">
              <w:rPr>
                <w:rFonts w:ascii="Times New Roman" w:hAnsi="Times New Roman" w:cs="Times New Roman"/>
              </w:rPr>
              <w:t>nhm</w:t>
            </w:r>
            <w:proofErr w:type="spellEnd"/>
            <w:r w:rsidRPr="004F0E24">
              <w:rPr>
                <w:rFonts w:ascii="Times New Roman" w:hAnsi="Times New Roman" w:cs="Times New Roman"/>
              </w:rPr>
              <w:t xml:space="preserve"> website on 30.12.2016 should now be read as 10.01.2017 at 12:00 P.M. as mentioned in Tender Notice published in News Papers on 30.12.2016. Rest of the information will remain the same. For detail terms and conditions and formats please visit the link on NHM website </w:t>
            </w:r>
            <w:hyperlink r:id="rId5" w:history="1">
              <w:r w:rsidRPr="004F0E24">
                <w:rPr>
                  <w:rFonts w:ascii="Times New Roman" w:hAnsi="Times New Roman" w:cs="Times New Roman"/>
                  <w:color w:val="auto"/>
                  <w:u w:val="single"/>
                </w:rPr>
                <w:t>www.upnrhm.gov.in/tender.php</w:t>
              </w:r>
            </w:hyperlink>
            <w:r w:rsidRPr="00DD0480">
              <w:rPr>
                <w:color w:val="auto"/>
                <w:u w:val="single"/>
              </w:rPr>
              <w:t>.</w:t>
            </w:r>
          </w:p>
          <w:p w:rsidR="004F0E24" w:rsidRDefault="004F0E24" w:rsidP="004F0E24">
            <w:pPr>
              <w:pStyle w:val="Default"/>
              <w:ind w:left="162" w:right="162"/>
              <w:jc w:val="both"/>
              <w:rPr>
                <w:color w:val="auto"/>
                <w:u w:val="single"/>
              </w:rPr>
            </w:pPr>
          </w:p>
          <w:p w:rsidR="004F0E24" w:rsidRPr="004F0E24" w:rsidRDefault="004F0E24" w:rsidP="004F0E24">
            <w:pPr>
              <w:pStyle w:val="Default"/>
              <w:ind w:left="5040" w:right="162"/>
              <w:jc w:val="both"/>
              <w:rPr>
                <w:rFonts w:ascii="Times New Roman" w:hAnsi="Times New Roman" w:cs="Times New Roman"/>
                <w:sz w:val="20"/>
              </w:rPr>
            </w:pPr>
            <w:r w:rsidRPr="004F0E24">
              <w:rPr>
                <w:color w:val="auto"/>
              </w:rPr>
              <w:t>Mission Director</w:t>
            </w:r>
          </w:p>
        </w:tc>
      </w:tr>
    </w:tbl>
    <w:p w:rsidR="004F0E24" w:rsidRDefault="004F0E24" w:rsidP="004F0E24">
      <w:pPr>
        <w:pStyle w:val="Default"/>
        <w:jc w:val="both"/>
        <w:rPr>
          <w:rFonts w:ascii="Times New Roman" w:hAnsi="Times New Roman" w:cs="Times New Roman"/>
          <w:sz w:val="20"/>
        </w:rPr>
      </w:pPr>
    </w:p>
    <w:p w:rsidR="007D15BE" w:rsidRDefault="004F0E24" w:rsidP="004F0E24">
      <w:r w:rsidRPr="0089199E">
        <w:rPr>
          <w:rFonts w:ascii="Times New Roman" w:hAnsi="Times New Roman" w:cs="Times New Roman"/>
          <w:b/>
          <w:sz w:val="20"/>
        </w:rPr>
        <w:t xml:space="preserve">                       </w:t>
      </w:r>
    </w:p>
    <w:sectPr w:rsidR="007D1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4F0E24"/>
    <w:rsid w:val="004F0E24"/>
    <w:rsid w:val="007D15BE"/>
    <w:rsid w:val="00E46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0E24"/>
    <w:pPr>
      <w:autoSpaceDE w:val="0"/>
      <w:autoSpaceDN w:val="0"/>
      <w:adjustRightInd w:val="0"/>
      <w:spacing w:after="0" w:line="240" w:lineRule="auto"/>
    </w:pPr>
    <w:rPr>
      <w:rFonts w:ascii="Book Antiqua" w:eastAsiaTheme="minorHAnsi" w:hAnsi="Book Antiqua" w:cs="Book Antiqua"/>
      <w:color w:val="000000"/>
      <w:sz w:val="24"/>
      <w:szCs w:val="24"/>
    </w:rPr>
  </w:style>
  <w:style w:type="paragraph" w:styleId="BalloonText">
    <w:name w:val="Balloon Text"/>
    <w:basedOn w:val="Normal"/>
    <w:link w:val="BalloonTextChar"/>
    <w:uiPriority w:val="99"/>
    <w:semiHidden/>
    <w:unhideWhenUsed/>
    <w:rsid w:val="004F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24"/>
    <w:rPr>
      <w:rFonts w:ascii="Tahoma" w:hAnsi="Tahoma" w:cs="Tahoma"/>
      <w:sz w:val="16"/>
      <w:szCs w:val="16"/>
    </w:rPr>
  </w:style>
  <w:style w:type="table" w:styleId="TableGrid">
    <w:name w:val="Table Grid"/>
    <w:basedOn w:val="TableNormal"/>
    <w:uiPriority w:val="59"/>
    <w:rsid w:val="004F0E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nrhm.gov.in/tender.php"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dc:creator>
  <cp:keywords/>
  <dc:description/>
  <cp:lastModifiedBy>Iec</cp:lastModifiedBy>
  <cp:revision>2</cp:revision>
  <dcterms:created xsi:type="dcterms:W3CDTF">2017-01-06T05:25:00Z</dcterms:created>
  <dcterms:modified xsi:type="dcterms:W3CDTF">2017-01-06T05:47:00Z</dcterms:modified>
</cp:coreProperties>
</file>