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6"/>
        <w:gridCol w:w="6948"/>
        <w:gridCol w:w="1302"/>
      </w:tblGrid>
      <w:tr w:rsidR="00490BF9" w:rsidTr="00490BF9">
        <w:tc>
          <w:tcPr>
            <w:tcW w:w="1326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br w:type="page"/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85800" cy="548640"/>
                  <wp:effectExtent l="19050" t="0" r="0" b="0"/>
                  <wp:docPr id="3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t>NATIONAL HEALTH MISSION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STATE PROGRAM MANAGEMENT UNIT 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19A, VISHAL COMPLEX, VIDHAN SABHA MARG, LUCKNOW- 226001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-0522-2237595/ Fax -2237390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302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0560" cy="640080"/>
                  <wp:effectExtent l="19050" t="0" r="0" b="0"/>
                  <wp:docPr id="4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BF9" w:rsidRDefault="00490BF9" w:rsidP="00490BF9">
      <w:pPr>
        <w:tabs>
          <w:tab w:val="right" w:pos="9360"/>
        </w:tabs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1.65pt;margin-top:8.75pt;width:475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</w:pic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 xml:space="preserve">Revised Schedule of Tender of CT </w:t>
      </w:r>
      <w:proofErr w:type="gramStart"/>
      <w:r>
        <w:rPr>
          <w:rFonts w:ascii="Times New Roman" w:hAnsi="Times New Roman" w:cs="Times New Roman"/>
          <w:b/>
          <w:bCs/>
          <w:sz w:val="32"/>
          <w:u w:val="single"/>
        </w:rPr>
        <w:t>Scan</w:t>
      </w:r>
      <w:proofErr w:type="gramEnd"/>
      <w:r>
        <w:rPr>
          <w:rFonts w:ascii="Times New Roman" w:hAnsi="Times New Roman" w:cs="Times New Roman"/>
          <w:b/>
          <w:bCs/>
          <w:sz w:val="32"/>
          <w:u w:val="single"/>
        </w:rPr>
        <w:t xml:space="preserve"> Category -1</w: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u w:val="single"/>
        </w:rPr>
      </w:pPr>
    </w:p>
    <w:p w:rsidR="00490BF9" w:rsidRDefault="00490BF9" w:rsidP="00490BF9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10440" w:type="dxa"/>
        <w:tblInd w:w="-162" w:type="dxa"/>
        <w:tblLook w:val="04A0"/>
      </w:tblPr>
      <w:tblGrid>
        <w:gridCol w:w="4410"/>
        <w:gridCol w:w="3150"/>
        <w:gridCol w:w="2880"/>
      </w:tblGrid>
      <w:tr w:rsidR="00490BF9" w:rsidTr="009D04E1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Schedules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Date/Time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Revised Date/Time</w:t>
            </w:r>
          </w:p>
        </w:tc>
      </w:tr>
      <w:tr w:rsidR="00490BF9" w:rsidTr="009D04E1">
        <w:trPr>
          <w:trHeight w:val="33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Commencement of Sale of Tender Documents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</w:tr>
      <w:tr w:rsidR="00490BF9" w:rsidTr="009D04E1">
        <w:trPr>
          <w:trHeight w:val="83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Deadline for the submission of Bids in the Tender Box at the office of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“Mission Director NHM-UP, SPMU,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Complex,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Lucknow- 226001”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21.11.2016 at 11:00 a.m.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 at 01:00 p.m.</w:t>
            </w:r>
          </w:p>
        </w:tc>
      </w:tr>
      <w:tr w:rsidR="00490BF9" w:rsidTr="009D04E1">
        <w:trPr>
          <w:trHeight w:val="791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Opening of Technical Bid at SIFPSA conference hall in the presence of bidders or their authorized representatives who desire to be present.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21.11.2016 at 03:00 p.m. at         </w:t>
            </w:r>
          </w:p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at 03:00 p.m.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</w:tr>
      <w:tr w:rsidR="00490BF9" w:rsidTr="009D04E1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</w:tr>
    </w:tbl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kern w:val="24"/>
        </w:rPr>
      </w:pPr>
      <w:r>
        <w:rPr>
          <w:rFonts w:ascii="Times New Roman" w:hAnsi="Times New Roman" w:cs="Times New Roman"/>
        </w:rPr>
        <w:t>Further updates regarding above tender can be accessed on the website</w:t>
      </w:r>
      <w:r>
        <w:rPr>
          <w:rFonts w:ascii="Times New Roman" w:eastAsia="+mn-ea" w:hAnsi="Times New Roman" w:cs="Times New Roman"/>
          <w:kern w:val="24"/>
        </w:rPr>
        <w:t xml:space="preserve">: </w:t>
      </w:r>
      <w:hyperlink r:id="rId6" w:history="1">
        <w:r>
          <w:rPr>
            <w:rStyle w:val="Hyperlink"/>
            <w:rFonts w:ascii="Times New Roman" w:eastAsia="+mn-ea" w:hAnsi="Times New Roman" w:cs="Times New Roman"/>
            <w:kern w:val="24"/>
          </w:rPr>
          <w:t>http://www.upnrhm.gov.in</w:t>
        </w:r>
      </w:hyperlink>
      <w:r>
        <w:rPr>
          <w:rFonts w:ascii="Times New Roman" w:eastAsia="+mn-ea" w:hAnsi="Times New Roman" w:cs="Times New Roman"/>
          <w:kern w:val="24"/>
        </w:rPr>
        <w:t>.</w:t>
      </w: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decision of National Health Mission- UP shall be final. The SPMU-NHM-U.P. reserves the right to cancel or reject all or any Bid/Tender without assigning any reason.</w:t>
      </w: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S/d</w: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(</w:t>
      </w:r>
      <w:proofErr w:type="spellStart"/>
      <w:r>
        <w:rPr>
          <w:rFonts w:ascii="Times New Roman" w:hAnsi="Times New Roman" w:cs="Times New Roman"/>
          <w:b/>
          <w:bCs/>
        </w:rPr>
        <w:t>Alok</w:t>
      </w:r>
      <w:proofErr w:type="spellEnd"/>
      <w:r>
        <w:rPr>
          <w:rFonts w:ascii="Times New Roman" w:hAnsi="Times New Roman" w:cs="Times New Roman"/>
          <w:b/>
          <w:bCs/>
        </w:rPr>
        <w:t xml:space="preserve"> Kumar)</w:t>
      </w:r>
    </w:p>
    <w:p w:rsidR="00490BF9" w:rsidRDefault="00490BF9" w:rsidP="00490BF9">
      <w:pPr>
        <w:ind w:left="648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Mission  Director</w:t>
      </w:r>
      <w:proofErr w:type="gramEnd"/>
    </w:p>
    <w:p w:rsidR="00490BF9" w:rsidRDefault="00490BF9" w:rsidP="00490BF9"/>
    <w:p w:rsidR="00490BF9" w:rsidRDefault="00490BF9">
      <w:r>
        <w:br w:type="page"/>
      </w:r>
    </w:p>
    <w:p w:rsidR="00490BF9" w:rsidRDefault="00490BF9" w:rsidP="00490BF9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6"/>
        <w:gridCol w:w="6948"/>
        <w:gridCol w:w="1302"/>
      </w:tblGrid>
      <w:tr w:rsidR="00490BF9" w:rsidTr="009D04E1">
        <w:tc>
          <w:tcPr>
            <w:tcW w:w="1299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85800" cy="548640"/>
                  <wp:effectExtent l="19050" t="0" r="0" b="0"/>
                  <wp:docPr id="5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</w:rPr>
              <w:t>NATIONAL HEALTH MISSION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STATE PROGRAM MANAGEMENT UNIT 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19A, VISHAL COMPLEX, VIDHAN SABHA MARG, LUCKNOW- 226001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-0522-2237595/ Fax -2237390</w:t>
            </w:r>
          </w:p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271" w:type="dxa"/>
            <w:hideMark/>
          </w:tcPr>
          <w:p w:rsidR="00490BF9" w:rsidRDefault="00490BF9" w:rsidP="009D0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0560" cy="640080"/>
                  <wp:effectExtent l="19050" t="0" r="0" b="0"/>
                  <wp:docPr id="6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BF9" w:rsidRDefault="00490BF9" w:rsidP="00490BF9">
      <w:pPr>
        <w:tabs>
          <w:tab w:val="right" w:pos="9360"/>
        </w:tabs>
        <w:rPr>
          <w:rFonts w:ascii="Times New Roman" w:hAnsi="Times New Roman" w:cs="Times New Roman"/>
        </w:rPr>
      </w:pPr>
      <w:r>
        <w:pict>
          <v:shape id="_x0000_s1028" type="#_x0000_t32" style="position:absolute;margin-left:1.65pt;margin-top:8.75pt;width:475.6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</w:pic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Revised Schedule of Tender of MRI</w: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u w:val="single"/>
        </w:rPr>
      </w:pPr>
    </w:p>
    <w:p w:rsidR="00490BF9" w:rsidRDefault="00490BF9" w:rsidP="00490BF9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10440" w:type="dxa"/>
        <w:tblInd w:w="-162" w:type="dxa"/>
        <w:tblLook w:val="04A0"/>
      </w:tblPr>
      <w:tblGrid>
        <w:gridCol w:w="4410"/>
        <w:gridCol w:w="3150"/>
        <w:gridCol w:w="2880"/>
      </w:tblGrid>
      <w:tr w:rsidR="00490BF9" w:rsidTr="009D04E1">
        <w:trPr>
          <w:trHeight w:val="51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Schedules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Date/Time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Revised Date/Time</w:t>
            </w:r>
          </w:p>
        </w:tc>
      </w:tr>
      <w:tr w:rsidR="00490BF9" w:rsidTr="009D04E1">
        <w:trPr>
          <w:trHeight w:val="332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Commencement of Sale of Tender Documents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01.10.2016</w:t>
            </w:r>
          </w:p>
        </w:tc>
      </w:tr>
      <w:tr w:rsidR="00490BF9" w:rsidTr="009D04E1">
        <w:trPr>
          <w:trHeight w:val="836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Deadline for the submission of Bids in the Tender Box at the office of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“Mission Director NHM-UP, SPMU,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Vishal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Complex,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Lucknow- 226001”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21.11.2016 at 11:00 a.m.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 at 01:00 p.m.</w:t>
            </w:r>
          </w:p>
        </w:tc>
      </w:tr>
      <w:tr w:rsidR="00490BF9" w:rsidTr="009D04E1">
        <w:trPr>
          <w:trHeight w:val="791"/>
        </w:trPr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Opening of Technical Bid at SIFPSA conference hall in the presence of bidders or their authorized representatives who desire to be present.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21.11.2016 at 03:00 p.m. at         </w:t>
            </w:r>
          </w:p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25.11.2016 at 03:00 p.m.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  <w:p w:rsidR="00490BF9" w:rsidRDefault="00490BF9" w:rsidP="009D04E1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</w:tr>
      <w:tr w:rsidR="00490BF9" w:rsidTr="009D04E1"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BF9" w:rsidRDefault="00490BF9" w:rsidP="009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bidders will be intimated in advance </w:t>
            </w:r>
          </w:p>
        </w:tc>
      </w:tr>
    </w:tbl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kern w:val="24"/>
        </w:rPr>
      </w:pPr>
      <w:r>
        <w:rPr>
          <w:rFonts w:ascii="Times New Roman" w:hAnsi="Times New Roman" w:cs="Times New Roman"/>
        </w:rPr>
        <w:t>Further updates regarding above tender can be accessed on the website</w:t>
      </w:r>
      <w:r>
        <w:rPr>
          <w:rFonts w:ascii="Times New Roman" w:eastAsia="+mn-ea" w:hAnsi="Times New Roman" w:cs="Times New Roman"/>
          <w:kern w:val="24"/>
        </w:rPr>
        <w:t xml:space="preserve">: </w:t>
      </w:r>
      <w:hyperlink r:id="rId7" w:history="1">
        <w:r>
          <w:rPr>
            <w:rStyle w:val="Hyperlink"/>
            <w:rFonts w:ascii="Times New Roman" w:eastAsia="+mn-ea" w:hAnsi="Times New Roman" w:cs="Times New Roman"/>
            <w:kern w:val="24"/>
          </w:rPr>
          <w:t>http://www.upnrhm.gov.in</w:t>
        </w:r>
      </w:hyperlink>
      <w:r>
        <w:rPr>
          <w:rFonts w:ascii="Times New Roman" w:eastAsia="+mn-ea" w:hAnsi="Times New Roman" w:cs="Times New Roman"/>
          <w:kern w:val="24"/>
        </w:rPr>
        <w:t>.</w:t>
      </w: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decision of National Health Mission- UP shall be final. The SPMU-NHM-U.P. reserves the right to cancel or reject all or any Bid/Tender without assigning any reason.</w:t>
      </w:r>
    </w:p>
    <w:p w:rsidR="00490BF9" w:rsidRDefault="00490BF9" w:rsidP="00490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6"/>
        </w:rPr>
      </w:pP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S/d</w:t>
      </w:r>
    </w:p>
    <w:p w:rsidR="00490BF9" w:rsidRDefault="00490BF9" w:rsidP="00490BF9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(</w:t>
      </w:r>
      <w:proofErr w:type="spellStart"/>
      <w:r>
        <w:rPr>
          <w:rFonts w:ascii="Times New Roman" w:hAnsi="Times New Roman" w:cs="Times New Roman"/>
          <w:b/>
          <w:bCs/>
        </w:rPr>
        <w:t>Alok</w:t>
      </w:r>
      <w:proofErr w:type="spellEnd"/>
      <w:r>
        <w:rPr>
          <w:rFonts w:ascii="Times New Roman" w:hAnsi="Times New Roman" w:cs="Times New Roman"/>
          <w:b/>
          <w:bCs/>
        </w:rPr>
        <w:t xml:space="preserve"> Kumar)</w:t>
      </w:r>
    </w:p>
    <w:p w:rsidR="00490BF9" w:rsidRDefault="00490BF9" w:rsidP="00490BF9">
      <w:pPr>
        <w:ind w:left="648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Mission  Director</w:t>
      </w:r>
      <w:proofErr w:type="gramEnd"/>
    </w:p>
    <w:p w:rsidR="00490BF9" w:rsidRDefault="00490BF9" w:rsidP="00490BF9"/>
    <w:p w:rsidR="00490BF9" w:rsidRDefault="00490BF9" w:rsidP="00490BF9"/>
    <w:p w:rsidR="00490BF9" w:rsidRPr="00490BF9" w:rsidRDefault="00490BF9" w:rsidP="00490BF9"/>
    <w:p w:rsidR="00C44BBF" w:rsidRPr="00490BF9" w:rsidRDefault="00C44BBF" w:rsidP="00490BF9"/>
    <w:sectPr w:rsidR="00C44BBF" w:rsidRPr="0049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BF9"/>
    <w:rsid w:val="00490BF9"/>
    <w:rsid w:val="00C4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0BF9"/>
    <w:rPr>
      <w:color w:val="0000FF"/>
      <w:u w:val="single"/>
    </w:rPr>
  </w:style>
  <w:style w:type="paragraph" w:styleId="NoSpacing">
    <w:name w:val="No Spacing"/>
    <w:uiPriority w:val="1"/>
    <w:qFormat/>
    <w:rsid w:val="0049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0BF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nrhm.gov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2</cp:revision>
  <dcterms:created xsi:type="dcterms:W3CDTF">2016-11-19T10:21:00Z</dcterms:created>
  <dcterms:modified xsi:type="dcterms:W3CDTF">2016-11-19T10:28:00Z</dcterms:modified>
</cp:coreProperties>
</file>