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40" w:type="dxa"/>
        <w:tblInd w:w="118" w:type="dxa"/>
        <w:tblLook w:val="04A0" w:firstRow="1" w:lastRow="0" w:firstColumn="1" w:lastColumn="0" w:noHBand="0" w:noVBand="1"/>
      </w:tblPr>
      <w:tblGrid>
        <w:gridCol w:w="4240"/>
        <w:gridCol w:w="5200"/>
      </w:tblGrid>
      <w:tr w:rsidR="00A33931" w:rsidRPr="00A33931" w:rsidTr="00A33931">
        <w:trPr>
          <w:trHeight w:val="598"/>
        </w:trPr>
        <w:tc>
          <w:tcPr>
            <w:tcW w:w="9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3931" w:rsidRPr="00A33931" w:rsidRDefault="00A33931" w:rsidP="00A3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  <w:r w:rsidRPr="00A33931"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</w:rPr>
              <w:t>Condemnation Policy</w:t>
            </w:r>
          </w:p>
        </w:tc>
      </w:tr>
      <w:tr w:rsidR="00A33931" w:rsidRPr="00A33931" w:rsidTr="00A33931">
        <w:trPr>
          <w:trHeight w:val="598"/>
        </w:trPr>
        <w:tc>
          <w:tcPr>
            <w:tcW w:w="9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33931" w:rsidRPr="00A33931" w:rsidRDefault="00A33931" w:rsidP="00A33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2"/>
                <w:szCs w:val="52"/>
              </w:rPr>
            </w:pPr>
          </w:p>
        </w:tc>
      </w:tr>
      <w:tr w:rsidR="00A33931" w:rsidRPr="00A33931" w:rsidTr="00A33931">
        <w:trPr>
          <w:trHeight w:val="375"/>
        </w:trPr>
        <w:tc>
          <w:tcPr>
            <w:tcW w:w="9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3931" w:rsidRPr="00A33931" w:rsidRDefault="00A33931" w:rsidP="00A3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33931" w:rsidRPr="00A33931" w:rsidTr="00A33931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931" w:rsidRPr="00A33931" w:rsidRDefault="00A33931" w:rsidP="00A33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3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Policy Name :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931" w:rsidRPr="00A33931" w:rsidRDefault="00A33931" w:rsidP="00A33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3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Condemnation Policy</w:t>
            </w:r>
          </w:p>
        </w:tc>
      </w:tr>
      <w:tr w:rsidR="00A33931" w:rsidRPr="00A33931" w:rsidTr="00A33931">
        <w:trPr>
          <w:trHeight w:val="375"/>
        </w:trPr>
        <w:tc>
          <w:tcPr>
            <w:tcW w:w="9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3931" w:rsidRPr="00A33931" w:rsidRDefault="00A33931" w:rsidP="00A3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3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A33931" w:rsidRPr="00A33931" w:rsidTr="00A33931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931" w:rsidRPr="00A33931" w:rsidRDefault="00A33931" w:rsidP="00A33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3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Date of implementation :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931" w:rsidRPr="00A33931" w:rsidRDefault="00A33931" w:rsidP="00A33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33931" w:rsidRPr="00A33931" w:rsidTr="00A33931">
        <w:trPr>
          <w:trHeight w:val="375"/>
        </w:trPr>
        <w:tc>
          <w:tcPr>
            <w:tcW w:w="9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3931" w:rsidRPr="00A33931" w:rsidRDefault="00A33931" w:rsidP="00A3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33931" w:rsidRPr="00A33931" w:rsidTr="00A33931">
        <w:trPr>
          <w:trHeight w:val="78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931" w:rsidRPr="00A33931" w:rsidRDefault="00A33931" w:rsidP="00A33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3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Approved By :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931" w:rsidRPr="00A33931" w:rsidRDefault="00A33931" w:rsidP="00A33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339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Superintendent in Chief / Chief Medical Superintendent</w:t>
            </w:r>
          </w:p>
        </w:tc>
      </w:tr>
      <w:tr w:rsidR="00A33931" w:rsidRPr="00A33931" w:rsidTr="00A33931">
        <w:trPr>
          <w:trHeight w:val="375"/>
        </w:trPr>
        <w:tc>
          <w:tcPr>
            <w:tcW w:w="9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3931" w:rsidRPr="00A33931" w:rsidRDefault="00A33931" w:rsidP="00A3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3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A33931" w:rsidRPr="00A33931" w:rsidTr="00A33931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931" w:rsidRPr="00A33931" w:rsidRDefault="00A33931" w:rsidP="00A33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931" w:rsidRPr="00A33931" w:rsidRDefault="00A33931" w:rsidP="00A33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Name :</w:t>
            </w:r>
          </w:p>
        </w:tc>
      </w:tr>
      <w:tr w:rsidR="00A33931" w:rsidRPr="00A33931" w:rsidTr="00A33931">
        <w:trPr>
          <w:trHeight w:val="375"/>
        </w:trPr>
        <w:tc>
          <w:tcPr>
            <w:tcW w:w="42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931" w:rsidRPr="00A33931" w:rsidRDefault="00A33931" w:rsidP="00A3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31" w:rsidRPr="00A33931" w:rsidRDefault="00A33931" w:rsidP="00A33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Signature : </w:t>
            </w:r>
          </w:p>
        </w:tc>
      </w:tr>
      <w:tr w:rsidR="00A33931" w:rsidRPr="00A33931" w:rsidTr="00A33931">
        <w:trPr>
          <w:trHeight w:val="375"/>
        </w:trPr>
        <w:tc>
          <w:tcPr>
            <w:tcW w:w="42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33931" w:rsidRPr="00A33931" w:rsidRDefault="00A33931" w:rsidP="00A33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33931" w:rsidRPr="00A33931" w:rsidRDefault="00A33931" w:rsidP="00A33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3931" w:rsidRPr="00A33931" w:rsidTr="00A33931">
        <w:trPr>
          <w:trHeight w:val="375"/>
        </w:trPr>
        <w:tc>
          <w:tcPr>
            <w:tcW w:w="9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3931" w:rsidRPr="00A33931" w:rsidRDefault="00A33931" w:rsidP="00A3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33931" w:rsidRPr="00A33931" w:rsidTr="00A33931">
        <w:trPr>
          <w:trHeight w:val="78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931" w:rsidRPr="00A33931" w:rsidRDefault="00A33931" w:rsidP="00A33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3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Reviewed By: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931" w:rsidRPr="00A33931" w:rsidRDefault="00A33931" w:rsidP="00A33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339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District Hospital Quality Assurance Team (Incharge / Member)</w:t>
            </w:r>
          </w:p>
        </w:tc>
      </w:tr>
      <w:tr w:rsidR="00A33931" w:rsidRPr="00A33931" w:rsidTr="00A33931">
        <w:trPr>
          <w:trHeight w:val="375"/>
        </w:trPr>
        <w:tc>
          <w:tcPr>
            <w:tcW w:w="9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931" w:rsidRPr="00A33931" w:rsidRDefault="00A33931" w:rsidP="00A33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33931" w:rsidRPr="00A33931" w:rsidTr="00A33931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931" w:rsidRPr="00A33931" w:rsidRDefault="00A33931" w:rsidP="00A33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931" w:rsidRPr="00A33931" w:rsidRDefault="00A33931" w:rsidP="00A33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Name :</w:t>
            </w:r>
          </w:p>
        </w:tc>
      </w:tr>
      <w:tr w:rsidR="00A33931" w:rsidRPr="00A33931" w:rsidTr="00A33931">
        <w:trPr>
          <w:trHeight w:val="375"/>
        </w:trPr>
        <w:tc>
          <w:tcPr>
            <w:tcW w:w="42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931" w:rsidRPr="00A33931" w:rsidRDefault="00A33931" w:rsidP="00A3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31" w:rsidRPr="00A33931" w:rsidRDefault="00A33931" w:rsidP="00A33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Signature : </w:t>
            </w:r>
          </w:p>
        </w:tc>
      </w:tr>
      <w:tr w:rsidR="00A33931" w:rsidRPr="00A33931" w:rsidTr="00A33931">
        <w:trPr>
          <w:trHeight w:val="375"/>
        </w:trPr>
        <w:tc>
          <w:tcPr>
            <w:tcW w:w="42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33931" w:rsidRPr="00A33931" w:rsidRDefault="00A33931" w:rsidP="00A33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33931" w:rsidRPr="00A33931" w:rsidRDefault="00A33931" w:rsidP="00A33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3931" w:rsidRPr="00A33931" w:rsidTr="00A33931">
        <w:trPr>
          <w:trHeight w:val="375"/>
        </w:trPr>
        <w:tc>
          <w:tcPr>
            <w:tcW w:w="9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3931" w:rsidRPr="00A33931" w:rsidRDefault="00A33931" w:rsidP="00A3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33931" w:rsidRPr="00A33931" w:rsidTr="00A33931">
        <w:trPr>
          <w:trHeight w:val="39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931" w:rsidRPr="00A33931" w:rsidRDefault="00A33931" w:rsidP="00A33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3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Issued By: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931" w:rsidRPr="00A33931" w:rsidRDefault="00A33931" w:rsidP="00A33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339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SiC / CMS / Quality Manager</w:t>
            </w:r>
          </w:p>
        </w:tc>
      </w:tr>
      <w:tr w:rsidR="00A33931" w:rsidRPr="00A33931" w:rsidTr="00A33931">
        <w:trPr>
          <w:trHeight w:val="375"/>
        </w:trPr>
        <w:tc>
          <w:tcPr>
            <w:tcW w:w="9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3931" w:rsidRPr="00A33931" w:rsidRDefault="00A33931" w:rsidP="00A3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33931" w:rsidRPr="00A33931" w:rsidTr="00A33931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931" w:rsidRPr="00A33931" w:rsidRDefault="00A33931" w:rsidP="00A33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931" w:rsidRPr="00A33931" w:rsidRDefault="00A33931" w:rsidP="00A33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Name :</w:t>
            </w:r>
          </w:p>
        </w:tc>
      </w:tr>
      <w:tr w:rsidR="00A33931" w:rsidRPr="00A33931" w:rsidTr="00A33931">
        <w:trPr>
          <w:trHeight w:val="375"/>
        </w:trPr>
        <w:tc>
          <w:tcPr>
            <w:tcW w:w="42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931" w:rsidRPr="00A33931" w:rsidRDefault="00A33931" w:rsidP="00A3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31" w:rsidRPr="00A33931" w:rsidRDefault="00A33931" w:rsidP="00A33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Signature : </w:t>
            </w:r>
          </w:p>
        </w:tc>
      </w:tr>
      <w:tr w:rsidR="00A33931" w:rsidRPr="00A33931" w:rsidTr="00A33931">
        <w:trPr>
          <w:trHeight w:val="375"/>
        </w:trPr>
        <w:tc>
          <w:tcPr>
            <w:tcW w:w="424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33931" w:rsidRPr="00A33931" w:rsidRDefault="00A33931" w:rsidP="00A33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33931" w:rsidRPr="00A33931" w:rsidRDefault="00A33931" w:rsidP="00A33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3931" w:rsidRPr="00A33931" w:rsidTr="00A33931">
        <w:trPr>
          <w:trHeight w:val="375"/>
        </w:trPr>
        <w:tc>
          <w:tcPr>
            <w:tcW w:w="9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3931" w:rsidRPr="00A33931" w:rsidRDefault="00A33931" w:rsidP="00A3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33931" w:rsidRPr="00A33931" w:rsidTr="00A33931">
        <w:trPr>
          <w:trHeight w:val="390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931" w:rsidRPr="00A33931" w:rsidRDefault="00A33931" w:rsidP="00A33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3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Responsibility of Updating :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931" w:rsidRPr="00A33931" w:rsidRDefault="00A33931" w:rsidP="00A33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3393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Head Of Department </w:t>
            </w:r>
          </w:p>
        </w:tc>
      </w:tr>
      <w:tr w:rsidR="00A33931" w:rsidRPr="00A33931" w:rsidTr="00A33931">
        <w:trPr>
          <w:trHeight w:val="375"/>
        </w:trPr>
        <w:tc>
          <w:tcPr>
            <w:tcW w:w="94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3931" w:rsidRPr="00A33931" w:rsidRDefault="00A33931" w:rsidP="00A3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33931" w:rsidRPr="00A33931" w:rsidTr="00A33931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931" w:rsidRPr="00A33931" w:rsidRDefault="00A33931" w:rsidP="00A33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931" w:rsidRPr="00A33931" w:rsidRDefault="00A33931" w:rsidP="00A33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Name :</w:t>
            </w:r>
          </w:p>
        </w:tc>
      </w:tr>
      <w:tr w:rsidR="00A33931" w:rsidRPr="00A33931" w:rsidTr="00A33931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931" w:rsidRPr="00A33931" w:rsidRDefault="00A33931" w:rsidP="00A33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931" w:rsidRPr="00A33931" w:rsidRDefault="00A33931" w:rsidP="00A33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Signature : </w:t>
            </w:r>
          </w:p>
        </w:tc>
      </w:tr>
      <w:tr w:rsidR="00A33931" w:rsidRPr="00A33931" w:rsidTr="00A33931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931" w:rsidRPr="00A33931" w:rsidRDefault="00A33931" w:rsidP="00A33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33931" w:rsidRPr="00A33931" w:rsidRDefault="00A33931" w:rsidP="00A33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3931" w:rsidRPr="00A33931" w:rsidTr="00A33931">
        <w:trPr>
          <w:trHeight w:val="375"/>
        </w:trPr>
        <w:tc>
          <w:tcPr>
            <w:tcW w:w="4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3931" w:rsidRPr="00A33931" w:rsidRDefault="00A33931" w:rsidP="00A33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3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Last Date of Updating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931" w:rsidRPr="00A33931" w:rsidRDefault="00A33931" w:rsidP="00A33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33931" w:rsidRPr="00A33931" w:rsidTr="00A33931">
        <w:trPr>
          <w:trHeight w:val="39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33931" w:rsidRPr="00A33931" w:rsidRDefault="00A33931" w:rsidP="00A33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339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3931" w:rsidRPr="00A33931" w:rsidRDefault="00A33931" w:rsidP="00A33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339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A33931" w:rsidRDefault="00A33931" w:rsidP="00EB205F">
      <w:pPr>
        <w:spacing w:line="240" w:lineRule="auto"/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A33931" w:rsidRDefault="00A33931" w:rsidP="00EB205F">
      <w:pPr>
        <w:spacing w:line="240" w:lineRule="auto"/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A33931" w:rsidRDefault="00A33931" w:rsidP="00EB205F">
      <w:pPr>
        <w:spacing w:line="240" w:lineRule="auto"/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970EED" w:rsidRDefault="00970EED" w:rsidP="00EB205F">
      <w:pPr>
        <w:spacing w:line="240" w:lineRule="auto"/>
        <w:ind w:left="36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bookmarkStart w:id="0" w:name="_GoBack"/>
      <w:bookmarkEnd w:id="0"/>
      <w:r w:rsidRPr="00FE7C89">
        <w:rPr>
          <w:rFonts w:asciiTheme="majorBidi" w:hAnsiTheme="majorBidi" w:cstheme="majorBidi"/>
          <w:b/>
          <w:bCs/>
          <w:sz w:val="32"/>
          <w:szCs w:val="32"/>
          <w:u w:val="single"/>
        </w:rPr>
        <w:t>Condemnation Policy</w:t>
      </w:r>
    </w:p>
    <w:p w:rsidR="00970EED" w:rsidRDefault="00970EED" w:rsidP="00EB205F">
      <w:pPr>
        <w:spacing w:line="240" w:lineRule="auto"/>
        <w:ind w:left="36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Virangna Avanti Bai Mahila Chiktsalya (DWH)</w:t>
      </w:r>
    </w:p>
    <w:p w:rsidR="00970EED" w:rsidRPr="00806D65" w:rsidRDefault="00970EED" w:rsidP="00EB205F">
      <w:pPr>
        <w:spacing w:line="24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 w:rsidRPr="00806D65">
        <w:rPr>
          <w:rFonts w:asciiTheme="majorBidi" w:hAnsiTheme="majorBidi" w:cstheme="majorBidi"/>
          <w:sz w:val="28"/>
          <w:szCs w:val="28"/>
        </w:rPr>
        <w:t xml:space="preserve">The condemnation policy </w:t>
      </w:r>
      <w:r>
        <w:rPr>
          <w:rFonts w:asciiTheme="majorBidi" w:hAnsiTheme="majorBidi" w:cstheme="majorBidi"/>
          <w:sz w:val="28"/>
          <w:szCs w:val="28"/>
        </w:rPr>
        <w:t>of DWH is based on G</w:t>
      </w:r>
      <w:r w:rsidR="00A33931">
        <w:rPr>
          <w:rFonts w:asciiTheme="majorBidi" w:hAnsiTheme="majorBidi" w:cstheme="majorBidi"/>
          <w:sz w:val="28"/>
          <w:szCs w:val="28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O, UP order for condemnation of government assets, vehicles, documents, equipment, linen etc. Different information is required as well as different procedures are adopted to declare an asset as condemned.   </w:t>
      </w:r>
    </w:p>
    <w:p w:rsidR="00970EED" w:rsidRPr="00C469E1" w:rsidRDefault="00970EED" w:rsidP="00EB205F">
      <w:pPr>
        <w:pStyle w:val="ListParagraph"/>
        <w:numPr>
          <w:ilvl w:val="0"/>
          <w:numId w:val="2"/>
        </w:numPr>
        <w:spacing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469E1">
        <w:rPr>
          <w:rFonts w:asciiTheme="majorBidi" w:hAnsiTheme="majorBidi" w:cstheme="majorBidi"/>
          <w:b/>
          <w:bCs/>
          <w:sz w:val="28"/>
          <w:szCs w:val="28"/>
          <w:u w:val="single"/>
        </w:rPr>
        <w:t>Format for declaration of Condemned equipment :-</w:t>
      </w:r>
    </w:p>
    <w:p w:rsidR="00970EED" w:rsidRPr="00C469E1" w:rsidRDefault="00970EED" w:rsidP="00EB205F">
      <w:pPr>
        <w:spacing w:line="240" w:lineRule="auto"/>
        <w:ind w:left="360"/>
        <w:rPr>
          <w:rFonts w:asciiTheme="majorBidi" w:hAnsiTheme="majorBidi" w:cstheme="majorBidi"/>
          <w:sz w:val="28"/>
          <w:szCs w:val="28"/>
        </w:rPr>
      </w:pPr>
      <w:r w:rsidRPr="00C469E1">
        <w:rPr>
          <w:rFonts w:asciiTheme="majorBidi" w:hAnsiTheme="majorBidi" w:cstheme="majorBidi"/>
          <w:sz w:val="28"/>
          <w:szCs w:val="28"/>
        </w:rPr>
        <w:t>In</w:t>
      </w:r>
      <w:r>
        <w:rPr>
          <w:rFonts w:asciiTheme="majorBidi" w:hAnsiTheme="majorBidi" w:cstheme="majorBidi"/>
          <w:sz w:val="28"/>
          <w:szCs w:val="28"/>
        </w:rPr>
        <w:t xml:space="preserve"> DWH hospital there are 12 departments each having different equipment for example Labor Room equipment includes, suction apparatus, BP apparatus, Pulse oxy-meter, Standing lamps, weigh machines, Air Conditioner, Ceiling fan, Desert cooler, Auto clave, +   </w:t>
      </w:r>
    </w:p>
    <w:p w:rsidR="00970EED" w:rsidRPr="00C56C74" w:rsidRDefault="00970EED" w:rsidP="00EB205F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 w:rsidRPr="00C56C74">
        <w:rPr>
          <w:rFonts w:asciiTheme="majorBidi" w:hAnsiTheme="majorBidi" w:cstheme="majorBidi"/>
          <w:sz w:val="28"/>
          <w:szCs w:val="28"/>
        </w:rPr>
        <w:t>Name of equipment</w:t>
      </w:r>
    </w:p>
    <w:p w:rsidR="00970EED" w:rsidRDefault="00970EED" w:rsidP="00EB205F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Specification of equipment</w:t>
      </w:r>
    </w:p>
    <w:p w:rsidR="00970EED" w:rsidRDefault="00970EED" w:rsidP="00EB205F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Date of Purchasing</w:t>
      </w:r>
    </w:p>
    <w:p w:rsidR="00970EED" w:rsidRDefault="00970EED" w:rsidP="00EB205F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Date of installation</w:t>
      </w:r>
    </w:p>
    <w:p w:rsidR="00970EED" w:rsidRDefault="00970EED" w:rsidP="00EB205F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Cost at the time of purchase </w:t>
      </w:r>
    </w:p>
    <w:p w:rsidR="00970EED" w:rsidRDefault="00970EED" w:rsidP="00EB205F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Down time (total number of days for which the equipment remained non-functional)</w:t>
      </w:r>
    </w:p>
    <w:p w:rsidR="00970EED" w:rsidRDefault="00970EED" w:rsidP="00EB205F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Number of major repairs</w:t>
      </w:r>
    </w:p>
    <w:p w:rsidR="00970EED" w:rsidRDefault="00970EED" w:rsidP="00EB205F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Total amount spent of repairing</w:t>
      </w:r>
    </w:p>
    <w:p w:rsidR="00970EED" w:rsidRDefault="00970EED" w:rsidP="00EB205F">
      <w:pPr>
        <w:pStyle w:val="ListParagraph"/>
        <w:numPr>
          <w:ilvl w:val="0"/>
          <w:numId w:val="1"/>
        </w:numPr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Present value of equipment</w:t>
      </w:r>
    </w:p>
    <w:p w:rsidR="00970EED" w:rsidRPr="00C56C74" w:rsidRDefault="00970EED" w:rsidP="00EB205F">
      <w:pPr>
        <w:pStyle w:val="ListParagraph"/>
        <w:numPr>
          <w:ilvl w:val="0"/>
          <w:numId w:val="1"/>
        </w:numPr>
        <w:tabs>
          <w:tab w:val="left" w:pos="810"/>
        </w:tabs>
        <w:spacing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If non-functional, repairable or non-repairable</w:t>
      </w:r>
    </w:p>
    <w:p w:rsidR="00970EED" w:rsidRDefault="00970EED" w:rsidP="00EB205F">
      <w:pPr>
        <w:spacing w:line="240" w:lineRule="auto"/>
      </w:pPr>
    </w:p>
    <w:sectPr w:rsidR="00970EED" w:rsidSect="00553437">
      <w:pgSz w:w="12240" w:h="15840"/>
      <w:pgMar w:top="450" w:right="990" w:bottom="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B4E6A"/>
    <w:multiLevelType w:val="hybridMultilevel"/>
    <w:tmpl w:val="2B804B5C"/>
    <w:lvl w:ilvl="0" w:tplc="BDC012C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C0EC9"/>
    <w:multiLevelType w:val="hybridMultilevel"/>
    <w:tmpl w:val="E0EA0354"/>
    <w:lvl w:ilvl="0" w:tplc="EC5061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70EED"/>
    <w:rsid w:val="00970EED"/>
    <w:rsid w:val="00A33931"/>
    <w:rsid w:val="00EB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B51FC6-1162-4BED-BF12-780FAE84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EED"/>
    <w:pPr>
      <w:ind w:left="720"/>
      <w:contextualSpacing/>
    </w:pPr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5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218</Words>
  <Characters>1245</Characters>
  <Application>Microsoft Office Word</Application>
  <DocSecurity>0</DocSecurity>
  <Lines>10</Lines>
  <Paragraphs>2</Paragraphs>
  <ScaleCrop>false</ScaleCrop>
  <Company>Grizli777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pankaj grover</dc:creator>
  <cp:keywords/>
  <dc:description/>
  <cp:lastModifiedBy>Microsoft account</cp:lastModifiedBy>
  <cp:revision>4</cp:revision>
  <dcterms:created xsi:type="dcterms:W3CDTF">2015-08-07T12:30:00Z</dcterms:created>
  <dcterms:modified xsi:type="dcterms:W3CDTF">2015-08-31T09:16:00Z</dcterms:modified>
</cp:coreProperties>
</file>