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31E" w:rsidRPr="007056A3" w:rsidRDefault="00E6731E" w:rsidP="007C280A">
      <w:pPr>
        <w:spacing w:after="0"/>
        <w:jc w:val="center"/>
        <w:rPr>
          <w:rFonts w:asciiTheme="majorHAnsi" w:eastAsia="Times New Roman" w:hAnsiTheme="majorHAnsi" w:cs="Times New Roman"/>
          <w:b/>
          <w:bCs/>
          <w:i/>
          <w:color w:val="4F81BD" w:themeColor="accent1"/>
          <w:sz w:val="24"/>
          <w:szCs w:val="20"/>
          <w:u w:val="single"/>
        </w:rPr>
      </w:pPr>
      <w:r>
        <w:rPr>
          <w:rFonts w:asciiTheme="majorHAnsi" w:eastAsia="Times New Roman" w:hAnsiTheme="majorHAnsi" w:cs="Times New Roman"/>
          <w:b/>
          <w:bCs/>
          <w:i/>
          <w:color w:val="4F81BD" w:themeColor="accent1"/>
          <w:sz w:val="24"/>
          <w:szCs w:val="20"/>
          <w:u w:val="single"/>
        </w:rPr>
        <w:t xml:space="preserve">Household Visit (Families with 0-6 </w:t>
      </w:r>
      <w:proofErr w:type="gramStart"/>
      <w:r>
        <w:rPr>
          <w:rFonts w:asciiTheme="majorHAnsi" w:eastAsia="Times New Roman" w:hAnsiTheme="majorHAnsi" w:cs="Times New Roman"/>
          <w:b/>
          <w:bCs/>
          <w:i/>
          <w:color w:val="4F81BD" w:themeColor="accent1"/>
          <w:sz w:val="24"/>
          <w:szCs w:val="20"/>
          <w:u w:val="single"/>
        </w:rPr>
        <w:t>years</w:t>
      </w:r>
      <w:proofErr w:type="gramEnd"/>
      <w:r>
        <w:rPr>
          <w:rFonts w:asciiTheme="majorHAnsi" w:eastAsia="Times New Roman" w:hAnsiTheme="majorHAnsi" w:cs="Times New Roman"/>
          <w:b/>
          <w:bCs/>
          <w:i/>
          <w:color w:val="4F81BD" w:themeColor="accent1"/>
          <w:sz w:val="24"/>
          <w:szCs w:val="20"/>
          <w:u w:val="single"/>
        </w:rPr>
        <w:t xml:space="preserve"> children)</w:t>
      </w:r>
    </w:p>
    <w:tbl>
      <w:tblPr>
        <w:tblStyle w:val="TableGrid"/>
        <w:tblW w:w="14778" w:type="dxa"/>
        <w:tblLayout w:type="fixed"/>
        <w:tblLook w:val="04A0"/>
      </w:tblPr>
      <w:tblGrid>
        <w:gridCol w:w="1809"/>
        <w:gridCol w:w="5859"/>
        <w:gridCol w:w="810"/>
        <w:gridCol w:w="720"/>
        <w:gridCol w:w="720"/>
        <w:gridCol w:w="810"/>
        <w:gridCol w:w="720"/>
        <w:gridCol w:w="720"/>
        <w:gridCol w:w="720"/>
        <w:gridCol w:w="720"/>
        <w:gridCol w:w="1170"/>
      </w:tblGrid>
      <w:tr w:rsidR="00E6731E" w:rsidRPr="00461BCA" w:rsidTr="00916963">
        <w:tc>
          <w:tcPr>
            <w:tcW w:w="1809" w:type="dxa"/>
            <w:shd w:val="clear" w:color="auto" w:fill="FABF8F" w:themeFill="accent6" w:themeFillTint="99"/>
          </w:tcPr>
          <w:p w:rsidR="00E6731E" w:rsidRPr="00461BCA" w:rsidRDefault="00E6731E" w:rsidP="007C280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>Indicators</w:t>
            </w:r>
          </w:p>
        </w:tc>
        <w:tc>
          <w:tcPr>
            <w:tcW w:w="5859" w:type="dxa"/>
            <w:shd w:val="clear" w:color="auto" w:fill="FABF8F" w:themeFill="accent6" w:themeFillTint="99"/>
          </w:tcPr>
          <w:p w:rsidR="00E6731E" w:rsidRPr="007C280A" w:rsidRDefault="007C280A" w:rsidP="007C280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</w:pPr>
            <w:r w:rsidRPr="00412F23">
              <w:rPr>
                <w:rFonts w:asciiTheme="majorHAnsi" w:eastAsia="Times New Roman" w:hAnsiTheme="majorHAnsi" w:cs="Times New Roman"/>
                <w:b/>
                <w:bCs/>
                <w:noProof/>
                <w:color w:val="000000"/>
                <w:sz w:val="28"/>
                <w:szCs w:val="28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56.05pt;margin-top:21.55pt;width:30.75pt;height:0;z-index:251658240;mso-position-horizontal-relative:text;mso-position-vertical-relative:text" o:connectortype="straight">
                  <v:stroke endarrow="block"/>
                </v:shape>
              </w:pict>
            </w:r>
            <w:r w:rsidR="00E6731E" w:rsidRPr="00412F23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Knowledge and Awareness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         </w:t>
            </w:r>
            <w:r w:rsidR="00412F23">
              <w:rPr>
                <w:rFonts w:asciiTheme="majorHAnsi" w:eastAsia="Times New Roman" w:hAnsiTheme="majorHAnsi" w:cs="Times New Roman"/>
                <w:b/>
                <w:bCs/>
                <w:color w:val="000000"/>
                <w:sz w:val="24"/>
                <w:szCs w:val="24"/>
              </w:rPr>
              <w:t xml:space="preserve">            </w:t>
            </w:r>
            <w:r w:rsidRPr="00412F23"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  <w:sz w:val="20"/>
                <w:szCs w:val="20"/>
              </w:rPr>
              <w:t>Household</w:t>
            </w:r>
            <w:r w:rsidR="00412F23" w:rsidRPr="00412F23"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  <w:sz w:val="20"/>
                <w:szCs w:val="20"/>
              </w:rPr>
              <w:t>s</w:t>
            </w:r>
          </w:p>
        </w:tc>
        <w:tc>
          <w:tcPr>
            <w:tcW w:w="810" w:type="dxa"/>
            <w:shd w:val="clear" w:color="auto" w:fill="FABF8F" w:themeFill="accent6" w:themeFillTint="99"/>
          </w:tcPr>
          <w:p w:rsidR="00E6731E" w:rsidRPr="00461BCA" w:rsidRDefault="00E6731E" w:rsidP="007C280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 xml:space="preserve">1 </w:t>
            </w:r>
            <w:r w:rsidR="00916963" w:rsidRPr="00916963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(Y/N)</w:t>
            </w:r>
          </w:p>
        </w:tc>
        <w:tc>
          <w:tcPr>
            <w:tcW w:w="720" w:type="dxa"/>
            <w:shd w:val="clear" w:color="auto" w:fill="FABF8F" w:themeFill="accent6" w:themeFillTint="99"/>
          </w:tcPr>
          <w:p w:rsidR="00916963" w:rsidRDefault="00E6731E" w:rsidP="007C280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  <w:p w:rsidR="00E6731E" w:rsidRPr="00916963" w:rsidRDefault="00916963" w:rsidP="007C280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</w:pPr>
            <w:r w:rsidRPr="00916963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(Y/N)</w:t>
            </w:r>
          </w:p>
        </w:tc>
        <w:tc>
          <w:tcPr>
            <w:tcW w:w="720" w:type="dxa"/>
            <w:shd w:val="clear" w:color="auto" w:fill="FABF8F" w:themeFill="accent6" w:themeFillTint="99"/>
          </w:tcPr>
          <w:p w:rsidR="00E6731E" w:rsidRDefault="00E6731E" w:rsidP="007C280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916963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16963" w:rsidRPr="00916963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(Y/N)</w:t>
            </w:r>
          </w:p>
        </w:tc>
        <w:tc>
          <w:tcPr>
            <w:tcW w:w="810" w:type="dxa"/>
            <w:shd w:val="clear" w:color="auto" w:fill="FABF8F" w:themeFill="accent6" w:themeFillTint="99"/>
          </w:tcPr>
          <w:p w:rsidR="00E6731E" w:rsidRDefault="00E6731E" w:rsidP="007C280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916963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16963" w:rsidRPr="00916963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(Y/N)</w:t>
            </w:r>
          </w:p>
        </w:tc>
        <w:tc>
          <w:tcPr>
            <w:tcW w:w="720" w:type="dxa"/>
            <w:shd w:val="clear" w:color="auto" w:fill="FABF8F" w:themeFill="accent6" w:themeFillTint="99"/>
          </w:tcPr>
          <w:p w:rsidR="00E6731E" w:rsidRDefault="00E6731E" w:rsidP="007C280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916963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16963" w:rsidRPr="00916963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(Y/N)</w:t>
            </w:r>
          </w:p>
        </w:tc>
        <w:tc>
          <w:tcPr>
            <w:tcW w:w="720" w:type="dxa"/>
            <w:shd w:val="clear" w:color="auto" w:fill="FABF8F" w:themeFill="accent6" w:themeFillTint="99"/>
          </w:tcPr>
          <w:p w:rsidR="00E6731E" w:rsidRDefault="00E6731E" w:rsidP="007C280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916963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16963" w:rsidRPr="00916963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(Y/N)</w:t>
            </w:r>
          </w:p>
        </w:tc>
        <w:tc>
          <w:tcPr>
            <w:tcW w:w="720" w:type="dxa"/>
            <w:shd w:val="clear" w:color="auto" w:fill="FABF8F" w:themeFill="accent6" w:themeFillTint="99"/>
          </w:tcPr>
          <w:p w:rsidR="00E6731E" w:rsidRDefault="00E6731E" w:rsidP="007C280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916963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16963" w:rsidRPr="00916963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(Y/N)</w:t>
            </w:r>
          </w:p>
        </w:tc>
        <w:tc>
          <w:tcPr>
            <w:tcW w:w="720" w:type="dxa"/>
            <w:shd w:val="clear" w:color="auto" w:fill="FABF8F" w:themeFill="accent6" w:themeFillTint="99"/>
          </w:tcPr>
          <w:p w:rsidR="00E6731E" w:rsidRDefault="00E6731E" w:rsidP="007C280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916963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16963" w:rsidRPr="00916963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(Y/N)</w:t>
            </w:r>
          </w:p>
        </w:tc>
        <w:tc>
          <w:tcPr>
            <w:tcW w:w="1170" w:type="dxa"/>
            <w:shd w:val="clear" w:color="auto" w:fill="FABF8F" w:themeFill="accent6" w:themeFillTint="99"/>
          </w:tcPr>
          <w:p w:rsidR="00E6731E" w:rsidRDefault="00E6731E" w:rsidP="007C280A">
            <w:pP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5F327C">
              <w:rPr>
                <w:rFonts w:asciiTheme="majorHAnsi" w:eastAsia="Times New Roman" w:hAnsiTheme="majorHAnsi" w:cs="Times New Roman"/>
                <w:b/>
                <w:bCs/>
                <w:color w:val="000000"/>
                <w:szCs w:val="28"/>
              </w:rPr>
              <w:t>Total (Y)</w:t>
            </w:r>
          </w:p>
        </w:tc>
      </w:tr>
      <w:tr w:rsidR="00E6731E" w:rsidRPr="006D7C32" w:rsidTr="00916963">
        <w:tc>
          <w:tcPr>
            <w:tcW w:w="1809" w:type="dxa"/>
            <w:vMerge w:val="restart"/>
          </w:tcPr>
          <w:p w:rsidR="00E6731E" w:rsidRPr="00646175" w:rsidRDefault="00E6731E" w:rsidP="007C280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61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Breast Feeding</w:t>
            </w:r>
          </w:p>
        </w:tc>
        <w:tc>
          <w:tcPr>
            <w:tcW w:w="5859" w:type="dxa"/>
          </w:tcPr>
          <w:p w:rsidR="00E6731E" w:rsidRPr="006D7C32" w:rsidRDefault="00072F36" w:rsidP="007C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the mother aware that</w:t>
            </w:r>
            <w:r w:rsidRPr="006D7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31E">
              <w:rPr>
                <w:rFonts w:ascii="Times New Roman" w:hAnsi="Times New Roman" w:cs="Times New Roman"/>
                <w:sz w:val="24"/>
                <w:szCs w:val="24"/>
              </w:rPr>
              <w:t>Breast feeding</w:t>
            </w:r>
            <w:r w:rsidR="007C28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(BF)</w:t>
            </w:r>
            <w:r w:rsidR="00E67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must be initiated </w:t>
            </w:r>
            <w:r w:rsidR="00E6731E">
              <w:rPr>
                <w:rFonts w:ascii="Times New Roman" w:hAnsi="Times New Roman" w:cs="Times New Roman"/>
                <w:sz w:val="24"/>
                <w:szCs w:val="24"/>
              </w:rPr>
              <w:t xml:space="preserve">within </w:t>
            </w:r>
            <w:r w:rsidR="000A2A18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="00E6731E">
              <w:rPr>
                <w:rFonts w:ascii="Times New Roman" w:hAnsi="Times New Roman" w:cs="Times New Roman"/>
                <w:sz w:val="24"/>
                <w:szCs w:val="24"/>
              </w:rPr>
              <w:t xml:space="preserve"> hour after birth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1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81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1170" w:type="dxa"/>
          </w:tcPr>
          <w:p w:rsidR="00E6731E" w:rsidRPr="00D35F88" w:rsidRDefault="00E6731E" w:rsidP="007C280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6731E" w:rsidRPr="006D7C32" w:rsidTr="00916963">
        <w:tc>
          <w:tcPr>
            <w:tcW w:w="1809" w:type="dxa"/>
            <w:vMerge/>
          </w:tcPr>
          <w:p w:rsidR="00E6731E" w:rsidRPr="00646175" w:rsidRDefault="00E6731E" w:rsidP="007C280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9" w:type="dxa"/>
          </w:tcPr>
          <w:p w:rsidR="00E6731E" w:rsidRPr="006D7C32" w:rsidRDefault="00072F36" w:rsidP="007C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Did the mother</w:t>
            </w:r>
            <w:r w:rsidR="00E67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Initiate </w:t>
            </w:r>
            <w:r w:rsidR="00E6731E">
              <w:rPr>
                <w:rFonts w:ascii="Times New Roman" w:hAnsi="Times New Roman" w:cs="Times New Roman"/>
                <w:sz w:val="24"/>
                <w:szCs w:val="24"/>
              </w:rPr>
              <w:t xml:space="preserve">BF within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one </w:t>
            </w:r>
            <w:r w:rsidR="00E6731E">
              <w:rPr>
                <w:rFonts w:ascii="Times New Roman" w:hAnsi="Times New Roman" w:cs="Times New Roman"/>
                <w:sz w:val="24"/>
                <w:szCs w:val="24"/>
              </w:rPr>
              <w:t>hour of birth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1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81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1170" w:type="dxa"/>
          </w:tcPr>
          <w:p w:rsidR="00E6731E" w:rsidRPr="00D35F88" w:rsidRDefault="00E6731E" w:rsidP="007C280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6731E" w:rsidRPr="006D7C32" w:rsidTr="00916963">
        <w:tc>
          <w:tcPr>
            <w:tcW w:w="1809" w:type="dxa"/>
            <w:vMerge/>
          </w:tcPr>
          <w:p w:rsidR="00E6731E" w:rsidRPr="00646175" w:rsidRDefault="00E6731E" w:rsidP="007C280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9" w:type="dxa"/>
          </w:tcPr>
          <w:p w:rsidR="00E6731E" w:rsidRPr="006D7C32" w:rsidRDefault="00072F36" w:rsidP="007C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the mother a</w:t>
            </w:r>
            <w:r w:rsidR="00E6731E" w:rsidRPr="006D7C32">
              <w:rPr>
                <w:rFonts w:ascii="Times New Roman" w:hAnsi="Times New Roman" w:cs="Times New Roman"/>
                <w:sz w:val="24"/>
                <w:szCs w:val="24"/>
              </w:rPr>
              <w:t xml:space="preserve">ware </w:t>
            </w:r>
            <w:r w:rsidR="000A2A18">
              <w:rPr>
                <w:rFonts w:ascii="Times New Roman" w:hAnsi="Times New Roman" w:cs="Times New Roman"/>
                <w:sz w:val="24"/>
                <w:szCs w:val="24"/>
              </w:rPr>
              <w:t xml:space="preserve">that Exclusive </w:t>
            </w:r>
            <w:r w:rsidR="00E6731E">
              <w:rPr>
                <w:rFonts w:ascii="Times New Roman" w:hAnsi="Times New Roman" w:cs="Times New Roman"/>
                <w:sz w:val="24"/>
                <w:szCs w:val="24"/>
              </w:rPr>
              <w:t xml:space="preserve">Breast feeding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should be done </w:t>
            </w:r>
            <w:r w:rsidR="00E6731E">
              <w:rPr>
                <w:rFonts w:ascii="Times New Roman" w:hAnsi="Times New Roman" w:cs="Times New Roman"/>
                <w:sz w:val="24"/>
                <w:szCs w:val="24"/>
              </w:rPr>
              <w:t xml:space="preserve">for Six months and continued till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child attains age of </w:t>
            </w:r>
            <w:r w:rsidR="00E6731E">
              <w:rPr>
                <w:rFonts w:ascii="Times New Roman" w:hAnsi="Times New Roman" w:cs="Times New Roman"/>
                <w:sz w:val="24"/>
                <w:szCs w:val="24"/>
              </w:rPr>
              <w:t>2 years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1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81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1170" w:type="dxa"/>
          </w:tcPr>
          <w:p w:rsidR="00E6731E" w:rsidRPr="00D35F88" w:rsidRDefault="00E6731E" w:rsidP="007C280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6731E" w:rsidRPr="006D7C32" w:rsidTr="00916963">
        <w:trPr>
          <w:trHeight w:val="602"/>
        </w:trPr>
        <w:tc>
          <w:tcPr>
            <w:tcW w:w="1809" w:type="dxa"/>
            <w:vMerge/>
          </w:tcPr>
          <w:p w:rsidR="00E6731E" w:rsidRPr="00646175" w:rsidRDefault="00E6731E" w:rsidP="007C280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9" w:type="dxa"/>
          </w:tcPr>
          <w:p w:rsidR="00E6731E" w:rsidRPr="006D7C32" w:rsidRDefault="00072F36" w:rsidP="007C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 the mother </w:t>
            </w:r>
            <w:r w:rsidR="00E6731E">
              <w:rPr>
                <w:rFonts w:ascii="Times New Roman" w:hAnsi="Times New Roman" w:cs="Times New Roman"/>
                <w:sz w:val="24"/>
                <w:szCs w:val="24"/>
              </w:rPr>
              <w:t>Exclusive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r w:rsidR="00E6731E">
              <w:rPr>
                <w:rFonts w:ascii="Times New Roman" w:hAnsi="Times New Roman" w:cs="Times New Roman"/>
                <w:sz w:val="24"/>
                <w:szCs w:val="24"/>
              </w:rPr>
              <w:t xml:space="preserve"> Breast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fed her youngest child </w:t>
            </w:r>
            <w:r w:rsidR="00E6731E">
              <w:rPr>
                <w:rFonts w:ascii="Times New Roman" w:hAnsi="Times New Roman" w:cs="Times New Roman"/>
                <w:sz w:val="24"/>
                <w:szCs w:val="24"/>
              </w:rPr>
              <w:t>for Six months and continued BF till 2 years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1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81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1170" w:type="dxa"/>
          </w:tcPr>
          <w:p w:rsidR="00E6731E" w:rsidRPr="00D35F88" w:rsidRDefault="00E6731E" w:rsidP="007C280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6731E" w:rsidRPr="006D7C32" w:rsidTr="00916963">
        <w:tc>
          <w:tcPr>
            <w:tcW w:w="1809" w:type="dxa"/>
            <w:vMerge w:val="restart"/>
          </w:tcPr>
          <w:p w:rsidR="00E6731E" w:rsidRPr="00646175" w:rsidRDefault="00E6731E" w:rsidP="007C280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61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Complementary Feeding Practices</w:t>
            </w:r>
          </w:p>
        </w:tc>
        <w:tc>
          <w:tcPr>
            <w:tcW w:w="5859" w:type="dxa"/>
          </w:tcPr>
          <w:p w:rsidR="00E6731E" w:rsidRPr="006D7C32" w:rsidRDefault="00072F36" w:rsidP="007C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she aware about</w:t>
            </w:r>
            <w:r w:rsidR="00E6731E">
              <w:rPr>
                <w:rFonts w:ascii="Times New Roman" w:hAnsi="Times New Roman" w:cs="Times New Roman"/>
                <w:sz w:val="24"/>
                <w:szCs w:val="24"/>
              </w:rPr>
              <w:t xml:space="preserve"> initiating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Compl</w:t>
            </w:r>
            <w:r w:rsidR="000A2A1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mentary Feeding (</w:t>
            </w:r>
            <w:r w:rsidR="00E6731E">
              <w:rPr>
                <w:rFonts w:ascii="Times New Roman" w:hAnsi="Times New Roman" w:cs="Times New Roman"/>
                <w:sz w:val="24"/>
                <w:szCs w:val="24"/>
              </w:rPr>
              <w:t>CF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6731E">
              <w:rPr>
                <w:rFonts w:ascii="Times New Roman" w:hAnsi="Times New Roman" w:cs="Times New Roman"/>
                <w:sz w:val="24"/>
                <w:szCs w:val="24"/>
              </w:rPr>
              <w:t xml:space="preserve"> from 6 months onwards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E67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81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1170" w:type="dxa"/>
          </w:tcPr>
          <w:p w:rsidR="00E6731E" w:rsidRPr="00D35F88" w:rsidRDefault="00E6731E" w:rsidP="007C280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6731E" w:rsidRPr="006D7C32" w:rsidTr="00916963">
        <w:tc>
          <w:tcPr>
            <w:tcW w:w="1809" w:type="dxa"/>
            <w:vMerge/>
          </w:tcPr>
          <w:p w:rsidR="00E6731E" w:rsidRPr="00646175" w:rsidRDefault="00E6731E" w:rsidP="007C280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9" w:type="dxa"/>
          </w:tcPr>
          <w:p w:rsidR="00E6731E" w:rsidRPr="006D7C32" w:rsidRDefault="00072F36" w:rsidP="007C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she a</w:t>
            </w:r>
            <w:r w:rsidRPr="006D7C32">
              <w:rPr>
                <w:rFonts w:ascii="Times New Roman" w:hAnsi="Times New Roman" w:cs="Times New Roman"/>
                <w:sz w:val="24"/>
                <w:szCs w:val="24"/>
              </w:rPr>
              <w:t>dhere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 to </w:t>
            </w:r>
            <w:r w:rsidR="00E6731E">
              <w:rPr>
                <w:rFonts w:ascii="Times New Roman" w:hAnsi="Times New Roman" w:cs="Times New Roman"/>
                <w:sz w:val="24"/>
                <w:szCs w:val="24"/>
              </w:rPr>
              <w:t xml:space="preserve">initiating CF from 6 months </w:t>
            </w:r>
            <w:r w:rsidR="000A2A18">
              <w:rPr>
                <w:rFonts w:ascii="Times New Roman" w:hAnsi="Times New Roman" w:cs="Times New Roman"/>
                <w:sz w:val="24"/>
                <w:szCs w:val="24"/>
              </w:rPr>
              <w:t>onwards?</w:t>
            </w:r>
          </w:p>
        </w:tc>
        <w:tc>
          <w:tcPr>
            <w:tcW w:w="81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81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1170" w:type="dxa"/>
          </w:tcPr>
          <w:p w:rsidR="00E6731E" w:rsidRPr="00D35F88" w:rsidRDefault="00E6731E" w:rsidP="007C280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6731E" w:rsidRPr="006D7C32" w:rsidTr="00916963">
        <w:tc>
          <w:tcPr>
            <w:tcW w:w="1809" w:type="dxa"/>
            <w:vMerge w:val="restart"/>
          </w:tcPr>
          <w:p w:rsidR="00E6731E" w:rsidRPr="00646175" w:rsidRDefault="00E215F9" w:rsidP="007C280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61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Diarrhoea</w:t>
            </w:r>
          </w:p>
        </w:tc>
        <w:tc>
          <w:tcPr>
            <w:tcW w:w="5859" w:type="dxa"/>
          </w:tcPr>
          <w:p w:rsidR="00E6731E" w:rsidRPr="006D7C32" w:rsidRDefault="00122C77" w:rsidP="007C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Does the mother know</w:t>
            </w:r>
            <w:r w:rsidRPr="006D7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r w:rsidRPr="006D7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31E" w:rsidRPr="006D7C32">
              <w:rPr>
                <w:rFonts w:ascii="Times New Roman" w:hAnsi="Times New Roman" w:cs="Times New Roman"/>
                <w:sz w:val="24"/>
                <w:szCs w:val="24"/>
              </w:rPr>
              <w:t xml:space="preserve">ORS+ Zinc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needs to be given to child with diarrhoea</w:t>
            </w:r>
            <w:r w:rsidR="000A2A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1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81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1170" w:type="dxa"/>
          </w:tcPr>
          <w:p w:rsidR="00E6731E" w:rsidRPr="00D35F88" w:rsidRDefault="00E6731E" w:rsidP="007C280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6731E" w:rsidRPr="006D7C32" w:rsidTr="00916963">
        <w:tc>
          <w:tcPr>
            <w:tcW w:w="1809" w:type="dxa"/>
            <w:vMerge/>
          </w:tcPr>
          <w:p w:rsidR="00E6731E" w:rsidRPr="00646175" w:rsidRDefault="00E6731E" w:rsidP="007C280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9" w:type="dxa"/>
          </w:tcPr>
          <w:p w:rsidR="00E6731E" w:rsidRPr="006D7C32" w:rsidRDefault="00122C77" w:rsidP="007C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 per mother, is ORS+</w:t>
            </w:r>
            <w:r w:rsidR="00E21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Zinc available</w:t>
            </w:r>
            <w:r w:rsidR="000A2A18">
              <w:rPr>
                <w:rFonts w:ascii="Times New Roman" w:hAnsi="Times New Roman" w:cs="Times New Roman"/>
                <w:sz w:val="24"/>
                <w:szCs w:val="24"/>
              </w:rPr>
              <w:t xml:space="preserve"> with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731E" w:rsidRPr="006D7C32">
              <w:rPr>
                <w:rFonts w:ascii="Times New Roman" w:hAnsi="Times New Roman" w:cs="Times New Roman"/>
                <w:sz w:val="24"/>
                <w:szCs w:val="24"/>
              </w:rPr>
              <w:t>ASHAs</w:t>
            </w:r>
            <w:r w:rsidR="000A2A18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81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81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1170" w:type="dxa"/>
          </w:tcPr>
          <w:p w:rsidR="00E6731E" w:rsidRPr="00D35F88" w:rsidRDefault="00E6731E" w:rsidP="007C280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6731E" w:rsidRPr="006D7C32" w:rsidTr="00916963">
        <w:tc>
          <w:tcPr>
            <w:tcW w:w="1809" w:type="dxa"/>
            <w:vMerge w:val="restart"/>
          </w:tcPr>
          <w:p w:rsidR="00E6731E" w:rsidRPr="00646175" w:rsidRDefault="00E6731E" w:rsidP="007C280A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617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Pneumonia </w:t>
            </w:r>
          </w:p>
        </w:tc>
        <w:tc>
          <w:tcPr>
            <w:tcW w:w="5859" w:type="dxa"/>
          </w:tcPr>
          <w:p w:rsidR="00E6731E" w:rsidRPr="006D7C32" w:rsidRDefault="00122C77" w:rsidP="007C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Can mother tell </w:t>
            </w:r>
            <w:r w:rsidR="000A2A18">
              <w:rPr>
                <w:rFonts w:ascii="Times New Roman" w:hAnsi="Times New Roman" w:cs="Times New Roman"/>
                <w:sz w:val="24"/>
                <w:szCs w:val="24"/>
              </w:rPr>
              <w:t>at least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two danger signs of pneumonia?</w:t>
            </w:r>
          </w:p>
        </w:tc>
        <w:tc>
          <w:tcPr>
            <w:tcW w:w="81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81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1170" w:type="dxa"/>
          </w:tcPr>
          <w:p w:rsidR="00E6731E" w:rsidRPr="00D35F88" w:rsidRDefault="00E6731E" w:rsidP="007C280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6731E" w:rsidRPr="006D7C32" w:rsidTr="00916963">
        <w:tc>
          <w:tcPr>
            <w:tcW w:w="1809" w:type="dxa"/>
            <w:vMerge/>
          </w:tcPr>
          <w:p w:rsidR="00E6731E" w:rsidRPr="006D7C32" w:rsidRDefault="00E6731E" w:rsidP="007C280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59" w:type="dxa"/>
          </w:tcPr>
          <w:p w:rsidR="00E6731E" w:rsidRPr="006D7C32" w:rsidRDefault="00122C77" w:rsidP="007C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 she a</w:t>
            </w:r>
            <w:r w:rsidR="00E6731E" w:rsidRPr="006D7C3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6731E">
              <w:rPr>
                <w:rFonts w:ascii="Times New Roman" w:hAnsi="Times New Roman" w:cs="Times New Roman"/>
                <w:sz w:val="24"/>
                <w:szCs w:val="24"/>
              </w:rPr>
              <w:t xml:space="preserve">are whom to approach on recognizing the </w:t>
            </w:r>
            <w:r w:rsidR="00E6731E" w:rsidRPr="006D7C32">
              <w:rPr>
                <w:rFonts w:ascii="Times New Roman" w:hAnsi="Times New Roman" w:cs="Times New Roman"/>
                <w:sz w:val="24"/>
                <w:szCs w:val="24"/>
              </w:rPr>
              <w:t>danger signs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E6731E" w:rsidRPr="006D7C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81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1170" w:type="dxa"/>
          </w:tcPr>
          <w:p w:rsidR="00E6731E" w:rsidRPr="00D35F88" w:rsidRDefault="00E6731E" w:rsidP="007C280A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E6731E" w:rsidRDefault="00E6731E" w:rsidP="007C280A">
      <w:pPr>
        <w:spacing w:after="0"/>
        <w:jc w:val="center"/>
        <w:rPr>
          <w:rFonts w:asciiTheme="majorHAnsi" w:eastAsia="Times New Roman" w:hAnsiTheme="majorHAnsi" w:cs="Times New Roman"/>
          <w:b/>
          <w:bCs/>
          <w:i/>
          <w:color w:val="4F81BD" w:themeColor="accent1"/>
          <w:sz w:val="24"/>
          <w:szCs w:val="20"/>
          <w:u w:val="single"/>
        </w:rPr>
      </w:pPr>
      <w:r>
        <w:rPr>
          <w:rFonts w:asciiTheme="majorHAnsi" w:eastAsia="Times New Roman" w:hAnsiTheme="majorHAnsi" w:cs="Times New Roman"/>
          <w:b/>
          <w:bCs/>
          <w:i/>
          <w:color w:val="4F81BD" w:themeColor="accent1"/>
          <w:sz w:val="24"/>
          <w:szCs w:val="20"/>
          <w:u w:val="single"/>
        </w:rPr>
        <w:t>Household Visit (Pregnant Woman/ High Risk Pregn</w:t>
      </w:r>
      <w:r w:rsidR="005F327C">
        <w:rPr>
          <w:rFonts w:asciiTheme="majorHAnsi" w:eastAsia="Times New Roman" w:hAnsiTheme="majorHAnsi" w:cs="Times New Roman"/>
          <w:b/>
          <w:bCs/>
          <w:i/>
          <w:color w:val="4F81BD" w:themeColor="accent1"/>
          <w:sz w:val="24"/>
          <w:szCs w:val="20"/>
          <w:u w:val="single"/>
        </w:rPr>
        <w:t>ant Women</w:t>
      </w:r>
      <w:r>
        <w:rPr>
          <w:rFonts w:asciiTheme="majorHAnsi" w:eastAsia="Times New Roman" w:hAnsiTheme="majorHAnsi" w:cs="Times New Roman"/>
          <w:b/>
          <w:bCs/>
          <w:i/>
          <w:color w:val="4F81BD" w:themeColor="accent1"/>
          <w:sz w:val="24"/>
          <w:szCs w:val="20"/>
          <w:u w:val="single"/>
        </w:rPr>
        <w:t>)</w:t>
      </w:r>
    </w:p>
    <w:tbl>
      <w:tblPr>
        <w:tblStyle w:val="TableGrid"/>
        <w:tblW w:w="14778" w:type="dxa"/>
        <w:tblLayout w:type="fixed"/>
        <w:tblLook w:val="04A0"/>
      </w:tblPr>
      <w:tblGrid>
        <w:gridCol w:w="7488"/>
        <w:gridCol w:w="698"/>
        <w:gridCol w:w="717"/>
        <w:gridCol w:w="745"/>
        <w:gridCol w:w="690"/>
        <w:gridCol w:w="707"/>
        <w:gridCol w:w="763"/>
        <w:gridCol w:w="720"/>
        <w:gridCol w:w="720"/>
        <w:gridCol w:w="1530"/>
      </w:tblGrid>
      <w:tr w:rsidR="00E6731E" w:rsidRPr="004E312B" w:rsidTr="00916963">
        <w:trPr>
          <w:trHeight w:val="175"/>
        </w:trPr>
        <w:tc>
          <w:tcPr>
            <w:tcW w:w="7488" w:type="dxa"/>
            <w:shd w:val="clear" w:color="auto" w:fill="FABF8F" w:themeFill="accent6" w:themeFillTint="99"/>
          </w:tcPr>
          <w:p w:rsidR="00E6731E" w:rsidRPr="004E312B" w:rsidRDefault="00412F23" w:rsidP="007C280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0"/>
              </w:rPr>
            </w:pPr>
            <w:r w:rsidRPr="00412F23">
              <w:rPr>
                <w:rFonts w:asciiTheme="majorHAnsi" w:eastAsia="Times New Roman" w:hAnsiTheme="majorHAnsi" w:cs="Times New Roman"/>
                <w:b/>
                <w:bCs/>
                <w:noProof/>
                <w:sz w:val="28"/>
                <w:szCs w:val="28"/>
                <w:lang w:val="en-US"/>
              </w:rPr>
              <w:pict>
                <v:shape id="_x0000_s1027" type="#_x0000_t32" style="position:absolute;left:0;text-align:left;margin-left:334.5pt;margin-top:20.35pt;width:30.75pt;height:0;z-index:251659264" o:connectortype="straight">
                  <v:stroke endarrow="block"/>
                </v:shape>
              </w:pict>
            </w:r>
            <w:r w:rsidR="00E6731E" w:rsidRPr="00412F23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</w:rPr>
              <w:t>Key Questions</w:t>
            </w:r>
            <w:r w:rsidRPr="00412F23"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412F23">
              <w:rPr>
                <w:rFonts w:asciiTheme="majorHAnsi" w:eastAsia="Times New Roman" w:hAnsiTheme="majorHAnsi" w:cs="Times New Roman"/>
                <w:b/>
                <w:bCs/>
                <w:i/>
                <w:color w:val="000000"/>
                <w:sz w:val="20"/>
                <w:szCs w:val="20"/>
              </w:rPr>
              <w:t>Households</w:t>
            </w:r>
          </w:p>
        </w:tc>
        <w:tc>
          <w:tcPr>
            <w:tcW w:w="698" w:type="dxa"/>
            <w:shd w:val="clear" w:color="auto" w:fill="FABF8F" w:themeFill="accent6" w:themeFillTint="99"/>
          </w:tcPr>
          <w:p w:rsidR="00E6731E" w:rsidRPr="004E312B" w:rsidRDefault="00E6731E" w:rsidP="007C280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sz w:val="24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 xml:space="preserve">1 </w:t>
            </w:r>
            <w:r w:rsidR="00916963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16963" w:rsidRPr="00916963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(Y/N)</w:t>
            </w:r>
          </w:p>
        </w:tc>
        <w:tc>
          <w:tcPr>
            <w:tcW w:w="717" w:type="dxa"/>
            <w:shd w:val="clear" w:color="auto" w:fill="FABF8F" w:themeFill="accent6" w:themeFillTint="99"/>
          </w:tcPr>
          <w:p w:rsidR="00E6731E" w:rsidRPr="004E312B" w:rsidRDefault="00E6731E" w:rsidP="007C280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sz w:val="24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916963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16963" w:rsidRPr="00916963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(Y/N)</w:t>
            </w:r>
          </w:p>
        </w:tc>
        <w:tc>
          <w:tcPr>
            <w:tcW w:w="745" w:type="dxa"/>
            <w:shd w:val="clear" w:color="auto" w:fill="FABF8F" w:themeFill="accent6" w:themeFillTint="99"/>
          </w:tcPr>
          <w:p w:rsidR="00E6731E" w:rsidRDefault="00E6731E" w:rsidP="007C280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="00916963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16963" w:rsidRPr="00916963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(Y/N)</w:t>
            </w:r>
          </w:p>
        </w:tc>
        <w:tc>
          <w:tcPr>
            <w:tcW w:w="690" w:type="dxa"/>
            <w:shd w:val="clear" w:color="auto" w:fill="FABF8F" w:themeFill="accent6" w:themeFillTint="99"/>
          </w:tcPr>
          <w:p w:rsidR="00E6731E" w:rsidRDefault="00E6731E" w:rsidP="007C280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4</w:t>
            </w:r>
            <w:r w:rsidR="00916963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16963" w:rsidRPr="00916963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(Y/N)</w:t>
            </w:r>
          </w:p>
        </w:tc>
        <w:tc>
          <w:tcPr>
            <w:tcW w:w="707" w:type="dxa"/>
            <w:shd w:val="clear" w:color="auto" w:fill="FABF8F" w:themeFill="accent6" w:themeFillTint="99"/>
          </w:tcPr>
          <w:p w:rsidR="00E6731E" w:rsidRDefault="00E6731E" w:rsidP="007C280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916963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16963" w:rsidRPr="00916963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(Y/N)</w:t>
            </w:r>
          </w:p>
        </w:tc>
        <w:tc>
          <w:tcPr>
            <w:tcW w:w="763" w:type="dxa"/>
            <w:shd w:val="clear" w:color="auto" w:fill="FABF8F" w:themeFill="accent6" w:themeFillTint="99"/>
          </w:tcPr>
          <w:p w:rsidR="00E6731E" w:rsidRDefault="00E6731E" w:rsidP="007C280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="00916963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16963" w:rsidRPr="00916963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(Y/N)</w:t>
            </w:r>
          </w:p>
        </w:tc>
        <w:tc>
          <w:tcPr>
            <w:tcW w:w="720" w:type="dxa"/>
            <w:shd w:val="clear" w:color="auto" w:fill="FABF8F" w:themeFill="accent6" w:themeFillTint="99"/>
          </w:tcPr>
          <w:p w:rsidR="00E6731E" w:rsidRDefault="00E6731E" w:rsidP="007C280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="00916963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16963" w:rsidRPr="00916963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(Y/N)</w:t>
            </w:r>
          </w:p>
        </w:tc>
        <w:tc>
          <w:tcPr>
            <w:tcW w:w="720" w:type="dxa"/>
            <w:shd w:val="clear" w:color="auto" w:fill="FABF8F" w:themeFill="accent6" w:themeFillTint="99"/>
          </w:tcPr>
          <w:p w:rsidR="00E6731E" w:rsidRDefault="00E6731E" w:rsidP="007C280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>8</w:t>
            </w:r>
            <w:r w:rsidR="00916963"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916963" w:rsidRPr="00916963">
              <w:rPr>
                <w:rFonts w:asciiTheme="majorHAnsi" w:eastAsia="Times New Roman" w:hAnsiTheme="majorHAnsi" w:cs="Times New Roman"/>
                <w:b/>
                <w:bCs/>
                <w:color w:val="000000"/>
                <w:sz w:val="18"/>
                <w:szCs w:val="18"/>
              </w:rPr>
              <w:t>(Y/N)</w:t>
            </w:r>
          </w:p>
        </w:tc>
        <w:tc>
          <w:tcPr>
            <w:tcW w:w="1530" w:type="dxa"/>
            <w:shd w:val="clear" w:color="auto" w:fill="FABF8F" w:themeFill="accent6" w:themeFillTint="99"/>
          </w:tcPr>
          <w:p w:rsidR="00E6731E" w:rsidRDefault="00E6731E" w:rsidP="007C280A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8"/>
                <w:szCs w:val="28"/>
              </w:rPr>
            </w:pPr>
            <w:r w:rsidRPr="005F327C">
              <w:rPr>
                <w:rFonts w:asciiTheme="majorHAnsi" w:eastAsia="Times New Roman" w:hAnsiTheme="majorHAnsi" w:cs="Times New Roman"/>
                <w:b/>
                <w:bCs/>
                <w:color w:val="000000"/>
                <w:szCs w:val="28"/>
              </w:rPr>
              <w:t>Total (Y)</w:t>
            </w:r>
          </w:p>
        </w:tc>
      </w:tr>
      <w:tr w:rsidR="00E6731E" w:rsidTr="00916963">
        <w:trPr>
          <w:trHeight w:val="311"/>
        </w:trPr>
        <w:tc>
          <w:tcPr>
            <w:tcW w:w="7488" w:type="dxa"/>
          </w:tcPr>
          <w:p w:rsidR="00E6731E" w:rsidRPr="005F327C" w:rsidRDefault="00E6731E" w:rsidP="007C280A">
            <w:pPr>
              <w:rPr>
                <w:rFonts w:asciiTheme="majorHAnsi" w:eastAsia="Times New Roman" w:hAnsiTheme="majorHAnsi" w:cs="Times New Roman"/>
                <w:bCs/>
                <w:szCs w:val="20"/>
              </w:rPr>
            </w:pPr>
            <w:r w:rsidRPr="005F327C">
              <w:rPr>
                <w:rFonts w:asciiTheme="majorHAnsi" w:eastAsia="Times New Roman" w:hAnsiTheme="majorHAnsi" w:cs="Times New Roman"/>
                <w:bCs/>
                <w:szCs w:val="20"/>
              </w:rPr>
              <w:t xml:space="preserve"> Is the MCP card being regularly filled? *</w:t>
            </w:r>
          </w:p>
        </w:tc>
        <w:tc>
          <w:tcPr>
            <w:tcW w:w="698" w:type="dxa"/>
          </w:tcPr>
          <w:p w:rsidR="00E6731E" w:rsidRDefault="00E6731E" w:rsidP="007C280A"/>
        </w:tc>
        <w:tc>
          <w:tcPr>
            <w:tcW w:w="717" w:type="dxa"/>
          </w:tcPr>
          <w:p w:rsidR="00E6731E" w:rsidRDefault="00E6731E" w:rsidP="007C280A"/>
        </w:tc>
        <w:tc>
          <w:tcPr>
            <w:tcW w:w="745" w:type="dxa"/>
          </w:tcPr>
          <w:p w:rsidR="00E6731E" w:rsidRDefault="00E6731E" w:rsidP="007C280A"/>
        </w:tc>
        <w:tc>
          <w:tcPr>
            <w:tcW w:w="690" w:type="dxa"/>
          </w:tcPr>
          <w:p w:rsidR="00E6731E" w:rsidRDefault="00E6731E" w:rsidP="007C280A"/>
        </w:tc>
        <w:tc>
          <w:tcPr>
            <w:tcW w:w="707" w:type="dxa"/>
          </w:tcPr>
          <w:p w:rsidR="00E6731E" w:rsidRDefault="00E6731E" w:rsidP="007C280A"/>
        </w:tc>
        <w:tc>
          <w:tcPr>
            <w:tcW w:w="763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1530" w:type="dxa"/>
          </w:tcPr>
          <w:p w:rsidR="00E6731E" w:rsidRPr="00AA5964" w:rsidRDefault="00E6731E" w:rsidP="007C2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6731E" w:rsidTr="00916963">
        <w:trPr>
          <w:trHeight w:val="319"/>
        </w:trPr>
        <w:tc>
          <w:tcPr>
            <w:tcW w:w="7488" w:type="dxa"/>
          </w:tcPr>
          <w:p w:rsidR="00E6731E" w:rsidRPr="005F327C" w:rsidRDefault="00E6731E" w:rsidP="007C280A">
            <w:pPr>
              <w:rPr>
                <w:rFonts w:asciiTheme="majorHAnsi" w:eastAsia="Times New Roman" w:hAnsiTheme="majorHAnsi" w:cs="Times New Roman"/>
                <w:bCs/>
                <w:szCs w:val="20"/>
              </w:rPr>
            </w:pPr>
            <w:r w:rsidRPr="005F327C">
              <w:rPr>
                <w:rFonts w:asciiTheme="majorHAnsi" w:eastAsia="Times New Roman" w:hAnsiTheme="majorHAnsi" w:cs="Times New Roman"/>
                <w:bCs/>
                <w:szCs w:val="20"/>
              </w:rPr>
              <w:t>Is the quality of ANC and regularity of ANCs adequate? *</w:t>
            </w:r>
          </w:p>
        </w:tc>
        <w:tc>
          <w:tcPr>
            <w:tcW w:w="698" w:type="dxa"/>
          </w:tcPr>
          <w:p w:rsidR="00E6731E" w:rsidRDefault="00E6731E" w:rsidP="007C280A"/>
        </w:tc>
        <w:tc>
          <w:tcPr>
            <w:tcW w:w="717" w:type="dxa"/>
          </w:tcPr>
          <w:p w:rsidR="00E6731E" w:rsidRDefault="00E6731E" w:rsidP="007C280A"/>
        </w:tc>
        <w:tc>
          <w:tcPr>
            <w:tcW w:w="745" w:type="dxa"/>
          </w:tcPr>
          <w:p w:rsidR="00E6731E" w:rsidRDefault="00E6731E" w:rsidP="007C280A"/>
        </w:tc>
        <w:tc>
          <w:tcPr>
            <w:tcW w:w="690" w:type="dxa"/>
          </w:tcPr>
          <w:p w:rsidR="00E6731E" w:rsidRDefault="00E6731E" w:rsidP="007C280A"/>
        </w:tc>
        <w:tc>
          <w:tcPr>
            <w:tcW w:w="707" w:type="dxa"/>
          </w:tcPr>
          <w:p w:rsidR="00E6731E" w:rsidRDefault="00E6731E" w:rsidP="007C280A"/>
        </w:tc>
        <w:tc>
          <w:tcPr>
            <w:tcW w:w="763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1530" w:type="dxa"/>
          </w:tcPr>
          <w:p w:rsidR="00E6731E" w:rsidRPr="00AA5964" w:rsidRDefault="00E6731E" w:rsidP="007C2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6731E" w:rsidTr="00916963">
        <w:trPr>
          <w:trHeight w:val="272"/>
        </w:trPr>
        <w:tc>
          <w:tcPr>
            <w:tcW w:w="7488" w:type="dxa"/>
          </w:tcPr>
          <w:p w:rsidR="00E6731E" w:rsidRPr="005F327C" w:rsidRDefault="00E6731E" w:rsidP="007C280A">
            <w:pPr>
              <w:rPr>
                <w:rFonts w:asciiTheme="majorHAnsi" w:eastAsia="Times New Roman" w:hAnsiTheme="majorHAnsi" w:cs="Times New Roman"/>
                <w:bCs/>
                <w:szCs w:val="20"/>
              </w:rPr>
            </w:pPr>
            <w:r w:rsidRPr="005F327C">
              <w:rPr>
                <w:rFonts w:asciiTheme="majorHAnsi" w:eastAsia="Times New Roman" w:hAnsiTheme="majorHAnsi" w:cs="Times New Roman"/>
                <w:bCs/>
                <w:szCs w:val="20"/>
              </w:rPr>
              <w:t xml:space="preserve">Is the </w:t>
            </w:r>
            <w:r w:rsidR="003B39E1" w:rsidRPr="005F327C">
              <w:rPr>
                <w:rFonts w:asciiTheme="majorHAnsi" w:eastAsia="Times New Roman" w:hAnsiTheme="majorHAnsi" w:cs="Times New Roman"/>
                <w:bCs/>
                <w:szCs w:val="20"/>
              </w:rPr>
              <w:t>pregnant woman aware about birth preparedness</w:t>
            </w:r>
            <w:r w:rsidRPr="005F327C">
              <w:rPr>
                <w:rFonts w:asciiTheme="majorHAnsi" w:eastAsia="Times New Roman" w:hAnsiTheme="majorHAnsi" w:cs="Times New Roman"/>
                <w:bCs/>
                <w:szCs w:val="20"/>
              </w:rPr>
              <w:t>?</w:t>
            </w:r>
          </w:p>
        </w:tc>
        <w:tc>
          <w:tcPr>
            <w:tcW w:w="698" w:type="dxa"/>
          </w:tcPr>
          <w:p w:rsidR="00E6731E" w:rsidRDefault="00E6731E" w:rsidP="007C280A"/>
        </w:tc>
        <w:tc>
          <w:tcPr>
            <w:tcW w:w="717" w:type="dxa"/>
          </w:tcPr>
          <w:p w:rsidR="00E6731E" w:rsidRDefault="00E6731E" w:rsidP="007C280A"/>
        </w:tc>
        <w:tc>
          <w:tcPr>
            <w:tcW w:w="745" w:type="dxa"/>
          </w:tcPr>
          <w:p w:rsidR="00E6731E" w:rsidRDefault="00E6731E" w:rsidP="007C280A"/>
        </w:tc>
        <w:tc>
          <w:tcPr>
            <w:tcW w:w="690" w:type="dxa"/>
          </w:tcPr>
          <w:p w:rsidR="00E6731E" w:rsidRDefault="00E6731E" w:rsidP="007C280A"/>
        </w:tc>
        <w:tc>
          <w:tcPr>
            <w:tcW w:w="707" w:type="dxa"/>
          </w:tcPr>
          <w:p w:rsidR="00E6731E" w:rsidRDefault="00E6731E" w:rsidP="007C280A"/>
        </w:tc>
        <w:tc>
          <w:tcPr>
            <w:tcW w:w="763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1530" w:type="dxa"/>
          </w:tcPr>
          <w:p w:rsidR="00E6731E" w:rsidRPr="00AA5964" w:rsidRDefault="00E6731E" w:rsidP="007C2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6731E" w:rsidTr="00916963">
        <w:trPr>
          <w:trHeight w:val="225"/>
        </w:trPr>
        <w:tc>
          <w:tcPr>
            <w:tcW w:w="7488" w:type="dxa"/>
          </w:tcPr>
          <w:p w:rsidR="00E6731E" w:rsidRPr="005F327C" w:rsidRDefault="00E6731E" w:rsidP="007C280A">
            <w:pPr>
              <w:rPr>
                <w:rFonts w:asciiTheme="majorHAnsi" w:eastAsia="Times New Roman" w:hAnsiTheme="majorHAnsi" w:cs="Times New Roman"/>
                <w:bCs/>
                <w:szCs w:val="20"/>
              </w:rPr>
            </w:pPr>
            <w:r w:rsidRPr="005F327C">
              <w:rPr>
                <w:rFonts w:asciiTheme="majorHAnsi" w:eastAsia="Times New Roman" w:hAnsiTheme="majorHAnsi" w:cs="Times New Roman"/>
                <w:bCs/>
                <w:szCs w:val="20"/>
              </w:rPr>
              <w:t xml:space="preserve">Does the </w:t>
            </w:r>
            <w:r w:rsidR="003B39E1" w:rsidRPr="005F327C">
              <w:rPr>
                <w:rFonts w:asciiTheme="majorHAnsi" w:eastAsia="Times New Roman" w:hAnsiTheme="majorHAnsi" w:cs="Times New Roman"/>
                <w:bCs/>
                <w:szCs w:val="20"/>
              </w:rPr>
              <w:t xml:space="preserve">pregnant woman </w:t>
            </w:r>
            <w:r w:rsidRPr="005F327C">
              <w:rPr>
                <w:rFonts w:asciiTheme="majorHAnsi" w:eastAsia="Times New Roman" w:hAnsiTheme="majorHAnsi" w:cs="Times New Roman"/>
                <w:bCs/>
                <w:szCs w:val="20"/>
              </w:rPr>
              <w:t>have knowledge of JSY and JSSK?</w:t>
            </w:r>
          </w:p>
        </w:tc>
        <w:tc>
          <w:tcPr>
            <w:tcW w:w="698" w:type="dxa"/>
          </w:tcPr>
          <w:p w:rsidR="00E6731E" w:rsidRDefault="00E6731E" w:rsidP="007C280A"/>
        </w:tc>
        <w:tc>
          <w:tcPr>
            <w:tcW w:w="717" w:type="dxa"/>
          </w:tcPr>
          <w:p w:rsidR="00E6731E" w:rsidRDefault="00E6731E" w:rsidP="007C280A"/>
        </w:tc>
        <w:tc>
          <w:tcPr>
            <w:tcW w:w="745" w:type="dxa"/>
          </w:tcPr>
          <w:p w:rsidR="00E6731E" w:rsidRDefault="00E6731E" w:rsidP="007C280A"/>
        </w:tc>
        <w:tc>
          <w:tcPr>
            <w:tcW w:w="690" w:type="dxa"/>
          </w:tcPr>
          <w:p w:rsidR="00E6731E" w:rsidRDefault="00E6731E" w:rsidP="007C280A"/>
        </w:tc>
        <w:tc>
          <w:tcPr>
            <w:tcW w:w="707" w:type="dxa"/>
          </w:tcPr>
          <w:p w:rsidR="00E6731E" w:rsidRDefault="00E6731E" w:rsidP="007C280A"/>
        </w:tc>
        <w:tc>
          <w:tcPr>
            <w:tcW w:w="763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1530" w:type="dxa"/>
          </w:tcPr>
          <w:p w:rsidR="00E6731E" w:rsidRPr="00AA5964" w:rsidRDefault="00E6731E" w:rsidP="007C2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6731E" w:rsidTr="00916963">
        <w:trPr>
          <w:trHeight w:val="225"/>
        </w:trPr>
        <w:tc>
          <w:tcPr>
            <w:tcW w:w="7488" w:type="dxa"/>
          </w:tcPr>
          <w:p w:rsidR="00E6731E" w:rsidRPr="005F327C" w:rsidRDefault="00E6731E" w:rsidP="007C280A">
            <w:pPr>
              <w:rPr>
                <w:rFonts w:asciiTheme="majorHAnsi" w:eastAsia="Times New Roman" w:hAnsiTheme="majorHAnsi" w:cs="Times New Roman"/>
                <w:bCs/>
                <w:szCs w:val="20"/>
              </w:rPr>
            </w:pPr>
            <w:r w:rsidRPr="005F327C">
              <w:rPr>
                <w:rFonts w:asciiTheme="majorHAnsi" w:eastAsia="Times New Roman" w:hAnsiTheme="majorHAnsi" w:cs="Times New Roman"/>
                <w:bCs/>
                <w:szCs w:val="20"/>
              </w:rPr>
              <w:t xml:space="preserve">Whether the pregnant woman has received </w:t>
            </w:r>
            <w:r w:rsidR="003B39E1" w:rsidRPr="005F327C">
              <w:rPr>
                <w:rFonts w:asciiTheme="majorHAnsi" w:eastAsia="Times New Roman" w:hAnsiTheme="majorHAnsi" w:cs="Times New Roman"/>
                <w:bCs/>
                <w:szCs w:val="20"/>
              </w:rPr>
              <w:t xml:space="preserve">safe motherhood </w:t>
            </w:r>
            <w:r w:rsidRPr="005F327C">
              <w:rPr>
                <w:rFonts w:asciiTheme="majorHAnsi" w:eastAsia="Times New Roman" w:hAnsiTheme="majorHAnsi" w:cs="Times New Roman"/>
                <w:bCs/>
                <w:szCs w:val="20"/>
              </w:rPr>
              <w:t>booklet?</w:t>
            </w:r>
          </w:p>
        </w:tc>
        <w:tc>
          <w:tcPr>
            <w:tcW w:w="698" w:type="dxa"/>
          </w:tcPr>
          <w:p w:rsidR="00E6731E" w:rsidRDefault="00E6731E" w:rsidP="007C280A"/>
        </w:tc>
        <w:tc>
          <w:tcPr>
            <w:tcW w:w="717" w:type="dxa"/>
          </w:tcPr>
          <w:p w:rsidR="00E6731E" w:rsidRDefault="00E6731E" w:rsidP="007C280A"/>
        </w:tc>
        <w:tc>
          <w:tcPr>
            <w:tcW w:w="745" w:type="dxa"/>
          </w:tcPr>
          <w:p w:rsidR="00E6731E" w:rsidRDefault="00E6731E" w:rsidP="007C280A"/>
        </w:tc>
        <w:tc>
          <w:tcPr>
            <w:tcW w:w="690" w:type="dxa"/>
          </w:tcPr>
          <w:p w:rsidR="00E6731E" w:rsidRDefault="00E6731E" w:rsidP="007C280A"/>
        </w:tc>
        <w:tc>
          <w:tcPr>
            <w:tcW w:w="707" w:type="dxa"/>
          </w:tcPr>
          <w:p w:rsidR="00E6731E" w:rsidRDefault="00E6731E" w:rsidP="007C280A"/>
        </w:tc>
        <w:tc>
          <w:tcPr>
            <w:tcW w:w="763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1530" w:type="dxa"/>
          </w:tcPr>
          <w:p w:rsidR="00E6731E" w:rsidRPr="00AA5964" w:rsidRDefault="00E6731E" w:rsidP="007C2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6731E" w:rsidTr="00916963">
        <w:trPr>
          <w:trHeight w:val="608"/>
        </w:trPr>
        <w:tc>
          <w:tcPr>
            <w:tcW w:w="7488" w:type="dxa"/>
          </w:tcPr>
          <w:p w:rsidR="00E6731E" w:rsidRPr="005F327C" w:rsidRDefault="00E6731E" w:rsidP="007C280A">
            <w:pPr>
              <w:rPr>
                <w:rFonts w:asciiTheme="majorHAnsi" w:eastAsia="Times New Roman" w:hAnsiTheme="majorHAnsi" w:cs="Times New Roman"/>
                <w:bCs/>
                <w:szCs w:val="20"/>
              </w:rPr>
            </w:pPr>
            <w:r w:rsidRPr="005F327C">
              <w:rPr>
                <w:rFonts w:asciiTheme="majorHAnsi" w:eastAsia="Times New Roman" w:hAnsiTheme="majorHAnsi" w:cs="Times New Roman"/>
                <w:bCs/>
                <w:szCs w:val="20"/>
              </w:rPr>
              <w:t xml:space="preserve">Does </w:t>
            </w:r>
            <w:r w:rsidR="003B39E1" w:rsidRPr="005F327C">
              <w:rPr>
                <w:rFonts w:asciiTheme="majorHAnsi" w:eastAsia="Times New Roman" w:hAnsiTheme="majorHAnsi" w:cs="Times New Roman"/>
                <w:bCs/>
                <w:szCs w:val="20"/>
              </w:rPr>
              <w:t xml:space="preserve">the pregnant woman </w:t>
            </w:r>
            <w:r w:rsidRPr="005F327C">
              <w:rPr>
                <w:rFonts w:asciiTheme="majorHAnsi" w:eastAsia="Times New Roman" w:hAnsiTheme="majorHAnsi" w:cs="Times New Roman"/>
                <w:bCs/>
                <w:szCs w:val="20"/>
              </w:rPr>
              <w:t xml:space="preserve">have the telephone number of call </w:t>
            </w:r>
            <w:proofErr w:type="spellStart"/>
            <w:r w:rsidRPr="005F327C">
              <w:rPr>
                <w:rFonts w:asciiTheme="majorHAnsi" w:eastAsia="Times New Roman" w:hAnsiTheme="majorHAnsi" w:cs="Times New Roman"/>
                <w:bCs/>
                <w:szCs w:val="20"/>
              </w:rPr>
              <w:t>center</w:t>
            </w:r>
            <w:proofErr w:type="spellEnd"/>
            <w:r w:rsidRPr="005F327C">
              <w:rPr>
                <w:rFonts w:asciiTheme="majorHAnsi" w:eastAsia="Times New Roman" w:hAnsiTheme="majorHAnsi" w:cs="Times New Roman"/>
                <w:bCs/>
                <w:szCs w:val="20"/>
              </w:rPr>
              <w:t xml:space="preserve"> for referral transport/ other available referral transport?</w:t>
            </w:r>
          </w:p>
        </w:tc>
        <w:tc>
          <w:tcPr>
            <w:tcW w:w="698" w:type="dxa"/>
          </w:tcPr>
          <w:p w:rsidR="00E6731E" w:rsidRDefault="00E6731E" w:rsidP="007C280A"/>
        </w:tc>
        <w:tc>
          <w:tcPr>
            <w:tcW w:w="717" w:type="dxa"/>
          </w:tcPr>
          <w:p w:rsidR="00E6731E" w:rsidRDefault="00E6731E" w:rsidP="007C280A"/>
        </w:tc>
        <w:tc>
          <w:tcPr>
            <w:tcW w:w="745" w:type="dxa"/>
          </w:tcPr>
          <w:p w:rsidR="00E6731E" w:rsidRDefault="00E6731E" w:rsidP="007C280A"/>
        </w:tc>
        <w:tc>
          <w:tcPr>
            <w:tcW w:w="690" w:type="dxa"/>
          </w:tcPr>
          <w:p w:rsidR="00E6731E" w:rsidRDefault="00E6731E" w:rsidP="007C280A"/>
        </w:tc>
        <w:tc>
          <w:tcPr>
            <w:tcW w:w="707" w:type="dxa"/>
          </w:tcPr>
          <w:p w:rsidR="00E6731E" w:rsidRDefault="00E6731E" w:rsidP="007C280A"/>
        </w:tc>
        <w:tc>
          <w:tcPr>
            <w:tcW w:w="763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1530" w:type="dxa"/>
          </w:tcPr>
          <w:p w:rsidR="00E6731E" w:rsidRPr="00AA5964" w:rsidRDefault="00E6731E" w:rsidP="007C2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6731E" w:rsidTr="00916963">
        <w:trPr>
          <w:trHeight w:val="255"/>
        </w:trPr>
        <w:tc>
          <w:tcPr>
            <w:tcW w:w="7488" w:type="dxa"/>
          </w:tcPr>
          <w:p w:rsidR="00E6731E" w:rsidRPr="005F327C" w:rsidRDefault="00E6731E" w:rsidP="007C280A">
            <w:pPr>
              <w:rPr>
                <w:rFonts w:asciiTheme="majorHAnsi" w:eastAsia="Times New Roman" w:hAnsiTheme="majorHAnsi" w:cs="Times New Roman"/>
                <w:bCs/>
                <w:szCs w:val="20"/>
              </w:rPr>
            </w:pPr>
            <w:r w:rsidRPr="005F327C">
              <w:rPr>
                <w:rFonts w:asciiTheme="majorHAnsi" w:eastAsia="Times New Roman" w:hAnsiTheme="majorHAnsi" w:cs="Times New Roman"/>
                <w:bCs/>
                <w:szCs w:val="20"/>
              </w:rPr>
              <w:t xml:space="preserve">Does the </w:t>
            </w:r>
            <w:r w:rsidR="003B39E1" w:rsidRPr="005F327C">
              <w:rPr>
                <w:rFonts w:asciiTheme="majorHAnsi" w:eastAsia="Times New Roman" w:hAnsiTheme="majorHAnsi" w:cs="Times New Roman"/>
                <w:bCs/>
                <w:szCs w:val="20"/>
              </w:rPr>
              <w:t xml:space="preserve">pregnant woman </w:t>
            </w:r>
            <w:r w:rsidRPr="005F327C">
              <w:rPr>
                <w:rFonts w:asciiTheme="majorHAnsi" w:eastAsia="Times New Roman" w:hAnsiTheme="majorHAnsi" w:cs="Times New Roman"/>
                <w:bCs/>
                <w:szCs w:val="20"/>
              </w:rPr>
              <w:t>have telephone numbers of ASHA/ ANM?</w:t>
            </w:r>
          </w:p>
        </w:tc>
        <w:tc>
          <w:tcPr>
            <w:tcW w:w="698" w:type="dxa"/>
          </w:tcPr>
          <w:p w:rsidR="00E6731E" w:rsidRDefault="00E6731E" w:rsidP="007C280A"/>
        </w:tc>
        <w:tc>
          <w:tcPr>
            <w:tcW w:w="717" w:type="dxa"/>
          </w:tcPr>
          <w:p w:rsidR="00E6731E" w:rsidRDefault="00E6731E" w:rsidP="007C280A"/>
        </w:tc>
        <w:tc>
          <w:tcPr>
            <w:tcW w:w="745" w:type="dxa"/>
          </w:tcPr>
          <w:p w:rsidR="00E6731E" w:rsidRDefault="00E6731E" w:rsidP="007C280A"/>
        </w:tc>
        <w:tc>
          <w:tcPr>
            <w:tcW w:w="690" w:type="dxa"/>
          </w:tcPr>
          <w:p w:rsidR="00E6731E" w:rsidRDefault="00E6731E" w:rsidP="007C280A"/>
        </w:tc>
        <w:tc>
          <w:tcPr>
            <w:tcW w:w="707" w:type="dxa"/>
          </w:tcPr>
          <w:p w:rsidR="00E6731E" w:rsidRDefault="00E6731E" w:rsidP="007C280A"/>
        </w:tc>
        <w:tc>
          <w:tcPr>
            <w:tcW w:w="763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1530" w:type="dxa"/>
          </w:tcPr>
          <w:p w:rsidR="00E6731E" w:rsidRPr="00AA5964" w:rsidRDefault="00E6731E" w:rsidP="007C2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E6731E" w:rsidTr="00916963">
        <w:trPr>
          <w:trHeight w:val="593"/>
        </w:trPr>
        <w:tc>
          <w:tcPr>
            <w:tcW w:w="7488" w:type="dxa"/>
          </w:tcPr>
          <w:p w:rsidR="00E6731E" w:rsidRPr="005F327C" w:rsidRDefault="000A2A18" w:rsidP="00A73F47">
            <w:pPr>
              <w:rPr>
                <w:rFonts w:asciiTheme="majorHAnsi" w:eastAsia="Times New Roman" w:hAnsiTheme="majorHAnsi" w:cs="Times New Roman"/>
                <w:bCs/>
                <w:szCs w:val="20"/>
              </w:rPr>
            </w:pPr>
            <w:r w:rsidRPr="005F327C">
              <w:rPr>
                <w:rFonts w:asciiTheme="majorHAnsi" w:eastAsia="Times New Roman" w:hAnsiTheme="majorHAnsi" w:cs="Times New Roman"/>
                <w:bCs/>
                <w:szCs w:val="20"/>
              </w:rPr>
              <w:t xml:space="preserve">Is </w:t>
            </w:r>
            <w:r w:rsidR="003B39E1" w:rsidRPr="005F327C">
              <w:rPr>
                <w:rFonts w:asciiTheme="majorHAnsi" w:eastAsia="Times New Roman" w:hAnsiTheme="majorHAnsi" w:cs="Times New Roman"/>
                <w:bCs/>
                <w:szCs w:val="20"/>
              </w:rPr>
              <w:t xml:space="preserve">guidance </w:t>
            </w:r>
            <w:r w:rsidR="003B39E1">
              <w:rPr>
                <w:rFonts w:asciiTheme="majorHAnsi" w:eastAsia="Times New Roman" w:hAnsiTheme="majorHAnsi" w:cs="Times New Roman"/>
                <w:bCs/>
                <w:szCs w:val="20"/>
              </w:rPr>
              <w:t>and</w:t>
            </w:r>
            <w:r w:rsidR="003B39E1" w:rsidRPr="005F327C">
              <w:rPr>
                <w:rFonts w:asciiTheme="majorHAnsi" w:eastAsia="Times New Roman" w:hAnsiTheme="majorHAnsi" w:cs="Times New Roman"/>
                <w:bCs/>
                <w:szCs w:val="20"/>
              </w:rPr>
              <w:t xml:space="preserve"> referral provided along with birth preparedness in case of high risk pregnant </w:t>
            </w:r>
            <w:proofErr w:type="gramStart"/>
            <w:r w:rsidR="003B39E1" w:rsidRPr="005F327C">
              <w:rPr>
                <w:rFonts w:asciiTheme="majorHAnsi" w:eastAsia="Times New Roman" w:hAnsiTheme="majorHAnsi" w:cs="Times New Roman"/>
                <w:bCs/>
                <w:szCs w:val="20"/>
              </w:rPr>
              <w:t xml:space="preserve">woman </w:t>
            </w:r>
            <w:r w:rsidR="00E6731E" w:rsidRPr="005F327C">
              <w:rPr>
                <w:rFonts w:asciiTheme="majorHAnsi" w:eastAsia="Times New Roman" w:hAnsiTheme="majorHAnsi" w:cs="Times New Roman"/>
                <w:bCs/>
                <w:szCs w:val="20"/>
              </w:rPr>
              <w:t>?</w:t>
            </w:r>
            <w:proofErr w:type="gramEnd"/>
          </w:p>
        </w:tc>
        <w:tc>
          <w:tcPr>
            <w:tcW w:w="698" w:type="dxa"/>
          </w:tcPr>
          <w:p w:rsidR="00E6731E" w:rsidRDefault="00E6731E" w:rsidP="007C280A"/>
        </w:tc>
        <w:tc>
          <w:tcPr>
            <w:tcW w:w="717" w:type="dxa"/>
          </w:tcPr>
          <w:p w:rsidR="00E6731E" w:rsidRDefault="00E6731E" w:rsidP="007C280A"/>
        </w:tc>
        <w:tc>
          <w:tcPr>
            <w:tcW w:w="745" w:type="dxa"/>
          </w:tcPr>
          <w:p w:rsidR="00E6731E" w:rsidRDefault="00E6731E" w:rsidP="007C280A"/>
        </w:tc>
        <w:tc>
          <w:tcPr>
            <w:tcW w:w="690" w:type="dxa"/>
          </w:tcPr>
          <w:p w:rsidR="00E6731E" w:rsidRDefault="00E6731E" w:rsidP="007C280A"/>
        </w:tc>
        <w:tc>
          <w:tcPr>
            <w:tcW w:w="707" w:type="dxa"/>
          </w:tcPr>
          <w:p w:rsidR="00E6731E" w:rsidRDefault="00E6731E" w:rsidP="007C280A"/>
        </w:tc>
        <w:tc>
          <w:tcPr>
            <w:tcW w:w="763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720" w:type="dxa"/>
          </w:tcPr>
          <w:p w:rsidR="00E6731E" w:rsidRDefault="00E6731E" w:rsidP="007C280A"/>
        </w:tc>
        <w:tc>
          <w:tcPr>
            <w:tcW w:w="1530" w:type="dxa"/>
          </w:tcPr>
          <w:p w:rsidR="00E6731E" w:rsidRPr="00AA5964" w:rsidRDefault="00E6731E" w:rsidP="007C280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286AB1" w:rsidRDefault="007C280A" w:rsidP="007C280A">
      <w:pPr>
        <w:spacing w:after="0"/>
      </w:pPr>
      <w:r>
        <w:rPr>
          <w:rFonts w:asciiTheme="majorHAnsi" w:eastAsia="Times New Roman" w:hAnsiTheme="majorHAnsi" w:cs="Times New Roman"/>
          <w:bCs/>
          <w:i/>
          <w:sz w:val="20"/>
          <w:szCs w:val="20"/>
        </w:rPr>
        <w:t>*</w:t>
      </w:r>
      <w:r w:rsidR="00E6731E" w:rsidRPr="005F327C">
        <w:rPr>
          <w:rFonts w:asciiTheme="majorHAnsi" w:eastAsia="Times New Roman" w:hAnsiTheme="majorHAnsi" w:cs="Times New Roman"/>
          <w:bCs/>
          <w:i/>
          <w:sz w:val="20"/>
          <w:szCs w:val="20"/>
        </w:rPr>
        <w:t>(Probe by questions and verify through filled up MCP card)</w:t>
      </w:r>
    </w:p>
    <w:sectPr w:rsidR="00286AB1" w:rsidSect="00E6731E">
      <w:headerReference w:type="default" r:id="rId7"/>
      <w:pgSz w:w="16838" w:h="11906" w:orient="landscape"/>
      <w:pgMar w:top="108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D1A" w:rsidRDefault="00AB6D1A" w:rsidP="001C6D9A">
      <w:pPr>
        <w:spacing w:after="0" w:line="240" w:lineRule="auto"/>
      </w:pPr>
      <w:r>
        <w:separator/>
      </w:r>
    </w:p>
  </w:endnote>
  <w:endnote w:type="continuationSeparator" w:id="0">
    <w:p w:rsidR="00AB6D1A" w:rsidRDefault="00AB6D1A" w:rsidP="001C6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D1A" w:rsidRDefault="00AB6D1A" w:rsidP="001C6D9A">
      <w:pPr>
        <w:spacing w:after="0" w:line="240" w:lineRule="auto"/>
      </w:pPr>
      <w:r>
        <w:separator/>
      </w:r>
    </w:p>
  </w:footnote>
  <w:footnote w:type="continuationSeparator" w:id="0">
    <w:p w:rsidR="00AB6D1A" w:rsidRDefault="00AB6D1A" w:rsidP="001C6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9A" w:rsidRPr="007C280A" w:rsidRDefault="001C6D9A">
    <w:pPr>
      <w:pStyle w:val="Header"/>
      <w:rPr>
        <w:rFonts w:asciiTheme="majorHAnsi" w:hAnsiTheme="majorHAnsi"/>
        <w:i/>
        <w:sz w:val="20"/>
      </w:rPr>
    </w:pPr>
    <w:r w:rsidRPr="007C280A">
      <w:rPr>
        <w:rFonts w:asciiTheme="majorHAnsi" w:hAnsiTheme="majorHAnsi"/>
        <w:i/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8402762</wp:posOffset>
          </wp:positionH>
          <wp:positionV relativeFrom="paragraph">
            <wp:posOffset>-213275</wp:posOffset>
          </wp:positionV>
          <wp:extent cx="730964" cy="482886"/>
          <wp:effectExtent l="19050" t="0" r="0" b="0"/>
          <wp:wrapNone/>
          <wp:docPr id="1" name="Picture 1" descr="http://health.puducherry.gov.in/NRHM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4" name="Picture 2" descr="http://health.puducherry.gov.in/NRHM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964" cy="4828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7C280A">
      <w:rPr>
        <w:rFonts w:asciiTheme="majorHAnsi" w:hAnsiTheme="majorHAnsi"/>
        <w:i/>
        <w:sz w:val="20"/>
      </w:rPr>
      <w:t>Rapid Household assessment checklist-</w:t>
    </w:r>
    <w:proofErr w:type="spellStart"/>
    <w:r w:rsidRPr="007C280A">
      <w:rPr>
        <w:rFonts w:asciiTheme="majorHAnsi" w:hAnsiTheme="majorHAnsi"/>
        <w:i/>
        <w:sz w:val="20"/>
      </w:rPr>
      <w:t>MoHFW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3414"/>
    <w:multiLevelType w:val="hybridMultilevel"/>
    <w:tmpl w:val="3F1A2B58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31E"/>
    <w:rsid w:val="000554B8"/>
    <w:rsid w:val="00072F36"/>
    <w:rsid w:val="000A2A18"/>
    <w:rsid w:val="00122C77"/>
    <w:rsid w:val="001C6D9A"/>
    <w:rsid w:val="002721BD"/>
    <w:rsid w:val="00286AB1"/>
    <w:rsid w:val="003B39E1"/>
    <w:rsid w:val="003B702D"/>
    <w:rsid w:val="00412F23"/>
    <w:rsid w:val="00483120"/>
    <w:rsid w:val="00583B0B"/>
    <w:rsid w:val="005F327C"/>
    <w:rsid w:val="007C280A"/>
    <w:rsid w:val="007D2A4C"/>
    <w:rsid w:val="008C5860"/>
    <w:rsid w:val="008F31BA"/>
    <w:rsid w:val="00916963"/>
    <w:rsid w:val="00A73F47"/>
    <w:rsid w:val="00AB6D1A"/>
    <w:rsid w:val="00B029F3"/>
    <w:rsid w:val="00CF5D93"/>
    <w:rsid w:val="00DD4C48"/>
    <w:rsid w:val="00E215F9"/>
    <w:rsid w:val="00E6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731E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731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C6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6D9A"/>
  </w:style>
  <w:style w:type="paragraph" w:styleId="Footer">
    <w:name w:val="footer"/>
    <w:basedOn w:val="Normal"/>
    <w:link w:val="FooterChar"/>
    <w:uiPriority w:val="99"/>
    <w:semiHidden/>
    <w:unhideWhenUsed/>
    <w:rsid w:val="001C6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6D9A"/>
  </w:style>
  <w:style w:type="character" w:styleId="CommentReference">
    <w:name w:val="annotation reference"/>
    <w:basedOn w:val="DefaultParagraphFont"/>
    <w:uiPriority w:val="99"/>
    <w:semiHidden/>
    <w:unhideWhenUsed/>
    <w:rsid w:val="00072F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F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F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F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F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Sony India Pvt Ltd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Ravinder Kaur</dc:creator>
  <cp:keywords/>
  <dc:description/>
  <cp:lastModifiedBy>om</cp:lastModifiedBy>
  <cp:revision>14</cp:revision>
  <dcterms:created xsi:type="dcterms:W3CDTF">2013-05-09T12:00:00Z</dcterms:created>
  <dcterms:modified xsi:type="dcterms:W3CDTF">2013-05-22T07:05:00Z</dcterms:modified>
</cp:coreProperties>
</file>